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844B" w14:textId="644A8942" w:rsidR="000E5A31" w:rsidRPr="00E345B7" w:rsidRDefault="00576F68" w:rsidP="000E5A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ТЕСТ: </w:t>
      </w:r>
      <w:r w:rsidR="003D4A4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БЕЗОПАСНОЕ ИНФОРМАЦИОННОЕ ПРОСТРАНСТВО ДЕТЯМ</w:t>
      </w:r>
      <w:r w:rsidR="003D4A48">
        <w:rPr>
          <w:b/>
          <w:bCs/>
          <w:color w:val="000000"/>
          <w:sz w:val="28"/>
          <w:szCs w:val="28"/>
        </w:rPr>
        <w:t>»</w:t>
      </w:r>
    </w:p>
    <w:p w14:paraId="586F418F" w14:textId="26E5F532" w:rsidR="003D4A48" w:rsidRPr="003D4A48" w:rsidRDefault="000E5A31" w:rsidP="003D4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A4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3D4A48" w:rsidRPr="003D4A4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</w:t>
      </w:r>
      <w:r w:rsidR="003D4A48" w:rsidRPr="003D4A48">
        <w:rPr>
          <w:b/>
          <w:color w:val="000000"/>
          <w:sz w:val="26"/>
          <w:szCs w:val="26"/>
        </w:rPr>
        <w:t xml:space="preserve"> 1</w:t>
      </w:r>
      <w:r w:rsidR="003D4A48">
        <w:rPr>
          <w:color w:val="000000"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color w:val="000000"/>
          <w:sz w:val="26"/>
          <w:szCs w:val="26"/>
        </w:rPr>
        <w:t>Защита ребенка от информации, наносящей вред</w:t>
      </w:r>
      <w:r w:rsidRPr="003D4A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D4A48">
        <w:rPr>
          <w:rFonts w:ascii="Times New Roman" w:hAnsi="Times New Roman" w:cs="Times New Roman"/>
          <w:b/>
          <w:color w:val="000000"/>
          <w:sz w:val="26"/>
          <w:szCs w:val="26"/>
        </w:rPr>
        <w:t>его здоровью,</w:t>
      </w:r>
      <w:r w:rsidR="003D4A48" w:rsidRPr="003D4A4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D4A48">
        <w:rPr>
          <w:rFonts w:ascii="Times New Roman" w:hAnsi="Times New Roman" w:cs="Times New Roman"/>
          <w:b/>
          <w:color w:val="000000"/>
          <w:sz w:val="26"/>
          <w:szCs w:val="26"/>
        </w:rPr>
        <w:t>нравственному и духовному развитию, гарантируется …</w:t>
      </w:r>
    </w:p>
    <w:p w14:paraId="11EA4157" w14:textId="77777777" w:rsidR="003D4A48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Конституцией Российской Федерации</w:t>
      </w:r>
    </w:p>
    <w:p w14:paraId="3801C164" w14:textId="77777777" w:rsidR="003D4A48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Декларацией принципов толерантности</w:t>
      </w:r>
    </w:p>
    <w:p w14:paraId="0BA1C0C1" w14:textId="77777777" w:rsidR="003D4A48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Федеральным законом от 29.12.2010 N 436-ФЗ </w:t>
      </w:r>
    </w:p>
    <w:p w14:paraId="7E97AF3F" w14:textId="4BCE50DD" w:rsidR="000E5A31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Законом Российской Федерации «Об Образовании»</w:t>
      </w:r>
    </w:p>
    <w:p w14:paraId="45010607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3BD8A940" w14:textId="77777777" w:rsidR="003D4A48" w:rsidRDefault="000E5A31" w:rsidP="003D4A4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6"/>
          <w:szCs w:val="26"/>
        </w:rPr>
      </w:pPr>
      <w:r w:rsidRPr="003D4A48">
        <w:rPr>
          <w:b/>
          <w:bCs/>
          <w:color w:val="000000"/>
          <w:sz w:val="26"/>
          <w:szCs w:val="26"/>
        </w:rPr>
        <w:t>Вопрос 2</w:t>
      </w:r>
      <w:r w:rsidR="003D4A48">
        <w:rPr>
          <w:color w:val="000000"/>
          <w:sz w:val="26"/>
          <w:szCs w:val="26"/>
        </w:rPr>
        <w:t xml:space="preserve">. </w:t>
      </w:r>
      <w:r w:rsidRPr="003D4A48">
        <w:rPr>
          <w:b/>
          <w:color w:val="000000"/>
          <w:sz w:val="26"/>
          <w:szCs w:val="26"/>
        </w:rPr>
        <w:t>Информационная безопасность детей это:</w:t>
      </w:r>
    </w:p>
    <w:p w14:paraId="02BCD965" w14:textId="3AD9427E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организационные, правовые, технические и технологические меры по предупреждению угроз информационной безопасности и устранению их последствий</w:t>
      </w:r>
    </w:p>
    <w:p w14:paraId="21ECA374" w14:textId="6966AB83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предотвращение утечки информации, несанкционированных и непреднамеренных воздействий на защищаемую информацию</w:t>
      </w:r>
    </w:p>
    <w:p w14:paraId="0E474F9F" w14:textId="3B82BE37" w:rsidR="000E5A31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 </w:t>
      </w:r>
    </w:p>
    <w:p w14:paraId="21C805FF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2DB55EDA" w14:textId="41406BEA" w:rsidR="000E5A31" w:rsidRPr="003D4A48" w:rsidRDefault="000E5A31" w:rsidP="003D4A4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bCs/>
          <w:sz w:val="26"/>
          <w:szCs w:val="26"/>
        </w:rPr>
        <w:t>Вопрос 3</w:t>
      </w:r>
      <w:r w:rsidR="003D4A48" w:rsidRP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Федеральным законом "О защите детей от информации, причиняющей вред их здоровью и развитию" не установлена категория информационной продукции: </w:t>
      </w:r>
    </w:p>
    <w:p w14:paraId="28C342B3" w14:textId="67AB27E0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для детей, достигших возраста 18 лет </w:t>
      </w:r>
    </w:p>
    <w:p w14:paraId="65E2A5D1" w14:textId="2C25BDDA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для детей, достигших возраста 16 лет</w:t>
      </w:r>
    </w:p>
    <w:p w14:paraId="43002622" w14:textId="3EF1293D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для детей, достигших возраста 6 лет</w:t>
      </w:r>
    </w:p>
    <w:p w14:paraId="77C3ACB5" w14:textId="44C7E938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для детей, достигших возраста 12 лет</w:t>
      </w:r>
    </w:p>
    <w:p w14:paraId="28C58B19" w14:textId="6B304221" w:rsidR="000E5A31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5. для детей, не достигших возраста 6 лет</w:t>
      </w:r>
    </w:p>
    <w:p w14:paraId="3565ED17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760D8F94" w14:textId="208087A9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4</w:t>
      </w:r>
      <w:r w:rsidR="003D4A48" w:rsidRP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К информации, запрещенной для распространения среди детей, в соответствии с законодательством РФ не относится информация: </w:t>
      </w:r>
    </w:p>
    <w:p w14:paraId="0FC38B2D" w14:textId="7F7A3A2B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</w:t>
      </w:r>
    </w:p>
    <w:p w14:paraId="5BBF037B" w14:textId="7685A0E4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содержащая нецензурную брань</w:t>
      </w:r>
    </w:p>
    <w:p w14:paraId="49F56BA0" w14:textId="5CBA6A1C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</w:t>
      </w:r>
    </w:p>
    <w:p w14:paraId="672EA480" w14:textId="72706408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</w:r>
    </w:p>
    <w:p w14:paraId="0369B85E" w14:textId="0CF6C857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5. содержащая информацию порнографического характера</w:t>
      </w:r>
    </w:p>
    <w:p w14:paraId="09D296EA" w14:textId="4EF44B3A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6. 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</w:r>
    </w:p>
    <w:p w14:paraId="6EF43B4A" w14:textId="50CFCCE5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7. направленная на развитие познавательных потребностей и интересов ребенка, детской любознательности и исследовательской активности </w:t>
      </w:r>
    </w:p>
    <w:p w14:paraId="2A936D23" w14:textId="6F920B7E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8. оправдывающая противоправное поведение</w:t>
      </w:r>
    </w:p>
    <w:p w14:paraId="3FA5479B" w14:textId="4B62FEB1" w:rsid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 xml:space="preserve">9. 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</w:t>
      </w:r>
      <w:r w:rsidRPr="003D4A48">
        <w:rPr>
          <w:rFonts w:ascii="Times New Roman" w:hAnsi="Times New Roman" w:cs="Times New Roman"/>
          <w:sz w:val="26"/>
          <w:szCs w:val="26"/>
        </w:rPr>
        <w:lastRenderedPageBreak/>
        <w:t>временного пребывания, место его учебы или работы, иную информацию, позволяющую прямо или косвенно установить личность такого несовершеннолетнего</w:t>
      </w:r>
    </w:p>
    <w:p w14:paraId="2FD1BA5F" w14:textId="77777777" w:rsidR="003D4A48" w:rsidRPr="003D4A48" w:rsidRDefault="003D4A48" w:rsidP="003D4A4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14:paraId="0A3A8A72" w14:textId="04C7C513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5</w:t>
      </w:r>
      <w:r w:rsid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К допускаемой к обороту информационной продукции для детей, достигших возраста 12 лет, в соответствии со ст. 9 Федерального закона "О защите детей от информации, причиняющей вред их здоровью и развитию" может быть отнесена информационная продукция для детей, достигших возраста 6 лет, а также информационная продукция, содержащая оправданные ее жанром и (или) сюжетом: </w:t>
      </w:r>
    </w:p>
    <w:p w14:paraId="1424BA0D" w14:textId="33FC1B9C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</w:t>
      </w:r>
    </w:p>
    <w:p w14:paraId="6002332E" w14:textId="69BBF700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</w:t>
      </w:r>
    </w:p>
    <w:p w14:paraId="4F724DDE" w14:textId="6AFFB834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</w:t>
      </w:r>
    </w:p>
    <w:p w14:paraId="78F04B98" w14:textId="16853C6F" w:rsid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отдельные бранные слова и (или) выражения, не относящиеся к нецензурной брани </w:t>
      </w:r>
    </w:p>
    <w:p w14:paraId="106C2EEA" w14:textId="77777777" w:rsidR="003D4A48" w:rsidRPr="003D4A48" w:rsidRDefault="003D4A48" w:rsidP="003D4A4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14:paraId="070C85DD" w14:textId="3180B968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6</w:t>
      </w:r>
      <w:r w:rsid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К допускаемой к обороту информационной продукции для детей, достигших возраста 6 лет, в соответствии со ст. 8 Федерального закона "О защите детей от информации, причиняющей вред их здоровью и развитию" не может быть отнесена информационная продукция для детей, не достигших возраста 6 лет, а также информационная продукция, содержащая оправданные ее жанром и (или) сюжетом: </w:t>
      </w:r>
    </w:p>
    <w:p w14:paraId="4C66E727" w14:textId="1AD44ACB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побуждающая детей к совершению действий, представляющих угрозу их жизни и (или) здоровью, в том числе к причинению вреда своему здоровью, самоубийству </w:t>
      </w:r>
    </w:p>
    <w:p w14:paraId="22BEB429" w14:textId="5D4619DF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</w:t>
      </w:r>
    </w:p>
    <w:p w14:paraId="09125F71" w14:textId="655B6ED4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</w:t>
      </w:r>
    </w:p>
    <w:p w14:paraId="20E41DA9" w14:textId="7FB7ADA7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</w:t>
      </w:r>
    </w:p>
    <w:p w14:paraId="6122824F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14:paraId="1FEB89F3" w14:textId="0BD40DCF" w:rsidR="000E5A31" w:rsidRPr="003D4A48" w:rsidRDefault="000E5A31" w:rsidP="003D4A4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7</w:t>
      </w:r>
      <w:r w:rsid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Что такое «Знак информационной продукции»?</w:t>
      </w:r>
    </w:p>
    <w:p w14:paraId="72F2714F" w14:textId="571CB4EB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lastRenderedPageBreak/>
        <w:t>1. обозначение (словесное, изобразительное, комбинированное или иное), «служащее для индивидуализации товаров юридических лиц или индивидуальных предпринимателей»</w:t>
      </w:r>
    </w:p>
    <w:p w14:paraId="59F1CE5C" w14:textId="03556DD5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государственный знак качества –знак, которым обозначается продукция высшей категории качества</w:t>
      </w:r>
    </w:p>
    <w:p w14:paraId="2C867BCF" w14:textId="7F634710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графическое и (или) текстовое обозначение информационной продукции в соответствии с классификацией информационной продукции, предусмотренной частью 3 статьи 6 Федерального закона «О защите детей от информации, причиняющей вред их здоровью и развитию» </w:t>
      </w:r>
    </w:p>
    <w:p w14:paraId="1E72EBF3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14:paraId="004749C4" w14:textId="38C5FC75" w:rsidR="000E5A31" w:rsidRPr="003D4A48" w:rsidRDefault="000E5A31" w:rsidP="003D4A4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8</w:t>
      </w:r>
      <w:r w:rsid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Размер знака информационной продукции на носителе должен составлять не менее чем …</w:t>
      </w:r>
      <w:r w:rsidR="00442DDD" w:rsidRPr="003D4A48">
        <w:rPr>
          <w:rFonts w:ascii="Times New Roman" w:hAnsi="Times New Roman" w:cs="Times New Roman"/>
          <w:b/>
          <w:sz w:val="26"/>
          <w:szCs w:val="26"/>
        </w:rPr>
        <w:t>%</w:t>
      </w:r>
    </w:p>
    <w:p w14:paraId="0823DDF3" w14:textId="4C77EE0C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1. 25%</w:t>
      </w:r>
    </w:p>
    <w:p w14:paraId="63065D3C" w14:textId="2FF4293D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2. 15%</w:t>
      </w:r>
    </w:p>
    <w:p w14:paraId="0633BC37" w14:textId="44DECBB2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3. 10%</w:t>
      </w:r>
    </w:p>
    <w:p w14:paraId="1CF360BC" w14:textId="17D3C9E6" w:rsid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5% </w:t>
      </w:r>
    </w:p>
    <w:p w14:paraId="32F54516" w14:textId="77777777" w:rsidR="003D4A48" w:rsidRPr="003D4A48" w:rsidRDefault="003D4A48" w:rsidP="003D4A48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12BB0168" w14:textId="62434A60" w:rsidR="000E5A31" w:rsidRPr="00F83C62" w:rsidRDefault="000E5A31" w:rsidP="003D4A48">
      <w:pPr>
        <w:pStyle w:val="a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83C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Вопрос 9</w:t>
      </w:r>
      <w:r w:rsidR="003D4A48" w:rsidRPr="00F83C6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F83C62">
        <w:rPr>
          <w:rFonts w:ascii="Times New Roman" w:hAnsi="Times New Roman" w:cs="Times New Roman"/>
          <w:b/>
          <w:sz w:val="26"/>
          <w:szCs w:val="26"/>
        </w:rPr>
        <w:t>Без размещения знака информационной продукции не допускается: </w:t>
      </w:r>
    </w:p>
    <w:p w14:paraId="29E98D7B" w14:textId="7F63A64F" w:rsidR="000E5A31" w:rsidRPr="00F83C62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F83C62">
        <w:rPr>
          <w:rFonts w:ascii="Times New Roman" w:hAnsi="Times New Roman" w:cs="Times New Roman"/>
          <w:sz w:val="26"/>
          <w:szCs w:val="26"/>
        </w:rPr>
        <w:t>1. информации, распространяемой посредством информационно-телекоммуникационных сетей, в том числе сети "Интернет", кроме сетевых изданий</w:t>
      </w:r>
    </w:p>
    <w:p w14:paraId="7FE56100" w14:textId="2CF02068" w:rsidR="000E5A31" w:rsidRPr="00F83C62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F83C62">
        <w:rPr>
          <w:rFonts w:ascii="Times New Roman" w:hAnsi="Times New Roman" w:cs="Times New Roman"/>
          <w:sz w:val="26"/>
          <w:szCs w:val="26"/>
        </w:rPr>
        <w:t>2. информационной продукции, распространяемой посредством радиовещания</w:t>
      </w:r>
    </w:p>
    <w:p w14:paraId="1DC73B7B" w14:textId="13180B6D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</w:t>
      </w:r>
    </w:p>
    <w:p w14:paraId="7F41A889" w14:textId="1C7B1FAE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информационной продукции, демонстрируемой посредством зрелищных мероприятий</w:t>
      </w:r>
    </w:p>
    <w:p w14:paraId="14EB7B38" w14:textId="3395C481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5. научная фантастика </w:t>
      </w:r>
    </w:p>
    <w:p w14:paraId="28E2D91B" w14:textId="3A7B09D6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6. 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</w:t>
      </w:r>
    </w:p>
    <w:p w14:paraId="21AF9868" w14:textId="1D35365A" w:rsidR="000E5A31" w:rsidRPr="003D4A48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7. телепрограмм, телепередач, транслируемых в эфире без предварительной записи</w:t>
      </w:r>
    </w:p>
    <w:p w14:paraId="68769F14" w14:textId="4A892036" w:rsidR="000E5A31" w:rsidRDefault="000E5A31" w:rsidP="003D4A4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8. 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</w:t>
      </w:r>
    </w:p>
    <w:p w14:paraId="09A5A192" w14:textId="77777777" w:rsidR="003D4A48" w:rsidRPr="003D4A48" w:rsidRDefault="003D4A48" w:rsidP="003D4A4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14:paraId="0404642F" w14:textId="34B38D05" w:rsidR="000E5A31" w:rsidRPr="003D4A48" w:rsidRDefault="000E5A31" w:rsidP="003D4A4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Вопрос 10</w:t>
      </w:r>
      <w:r w:rsidR="003D4A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4A48">
        <w:rPr>
          <w:rFonts w:ascii="Times New Roman" w:hAnsi="Times New Roman" w:cs="Times New Roman"/>
          <w:b/>
          <w:sz w:val="26"/>
          <w:szCs w:val="26"/>
        </w:rPr>
        <w:t>Знак информационной продукции не размещается: </w:t>
      </w:r>
    </w:p>
    <w:p w14:paraId="5E643870" w14:textId="6497F58A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1. перечнях и каталогах информационной продукции</w:t>
      </w:r>
    </w:p>
    <w:p w14:paraId="45D61BDF" w14:textId="2BA77375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2. в информационно-телекоммуникационных сетях</w:t>
      </w:r>
    </w:p>
    <w:p w14:paraId="41F8052A" w14:textId="52051E7A" w:rsidR="000E5A31" w:rsidRPr="003D4A48" w:rsidRDefault="000E5A31" w:rsidP="003D4A48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3. социальных сетях </w:t>
      </w:r>
    </w:p>
    <w:p w14:paraId="77AF7A1A" w14:textId="7CF79A4B" w:rsidR="00F83C62" w:rsidRDefault="000E5A31" w:rsidP="00F83C62">
      <w:pPr>
        <w:pStyle w:val="a7"/>
        <w:rPr>
          <w:rFonts w:ascii="Times New Roman" w:hAnsi="Times New Roman" w:cs="Times New Roman"/>
          <w:sz w:val="26"/>
          <w:szCs w:val="26"/>
        </w:rPr>
      </w:pPr>
      <w:r w:rsidRPr="003D4A48">
        <w:rPr>
          <w:rFonts w:ascii="Times New Roman" w:hAnsi="Times New Roman" w:cs="Times New Roman"/>
          <w:sz w:val="26"/>
          <w:szCs w:val="26"/>
        </w:rPr>
        <w:t>4. в публикуемых программах теле- и радиопередач</w:t>
      </w:r>
    </w:p>
    <w:p w14:paraId="41E73179" w14:textId="77777777" w:rsidR="00F83C62" w:rsidRPr="00F83C62" w:rsidRDefault="00F83C62" w:rsidP="00F83C62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202F55C6" w14:textId="46BDBAAE" w:rsidR="00442DDD" w:rsidRPr="00F83C62" w:rsidRDefault="00557491" w:rsidP="00442DD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83C62">
        <w:rPr>
          <w:rFonts w:ascii="Times New Roman" w:hAnsi="Times New Roman" w:cs="Times New Roman"/>
          <w:b/>
          <w:sz w:val="26"/>
          <w:szCs w:val="26"/>
          <w:u w:val="single"/>
        </w:rPr>
        <w:t>Ответы к тесту.</w:t>
      </w:r>
    </w:p>
    <w:p w14:paraId="661CAB91" w14:textId="6A6CADE3" w:rsidR="00557491" w:rsidRPr="003D4A48" w:rsidRDefault="00442DDD" w:rsidP="00442DDD">
      <w:pPr>
        <w:rPr>
          <w:rFonts w:ascii="Times New Roman" w:hAnsi="Times New Roman" w:cs="Times New Roman"/>
          <w:b/>
          <w:sz w:val="26"/>
          <w:szCs w:val="26"/>
        </w:rPr>
      </w:pPr>
      <w:r w:rsidRPr="003D4A48">
        <w:rPr>
          <w:rFonts w:ascii="Times New Roman" w:hAnsi="Times New Roman" w:cs="Times New Roman"/>
          <w:b/>
          <w:sz w:val="26"/>
          <w:szCs w:val="26"/>
        </w:rPr>
        <w:t>1)-</w:t>
      </w:r>
      <w:r w:rsidRPr="003D4A48"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Pr="003D4A48">
        <w:rPr>
          <w:rFonts w:ascii="Times New Roman" w:hAnsi="Times New Roman" w:cs="Times New Roman"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="00557491" w:rsidRPr="003D4A48">
        <w:rPr>
          <w:rFonts w:ascii="Times New Roman" w:hAnsi="Times New Roman" w:cs="Times New Roman"/>
          <w:b/>
          <w:sz w:val="26"/>
          <w:szCs w:val="26"/>
        </w:rPr>
        <w:t>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Pr="003D4A48">
        <w:rPr>
          <w:rFonts w:ascii="Times New Roman" w:hAnsi="Times New Roman" w:cs="Times New Roman"/>
          <w:sz w:val="26"/>
          <w:szCs w:val="26"/>
        </w:rPr>
        <w:t xml:space="preserve">3- </w:t>
      </w:r>
      <w:r w:rsidR="00557491"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3)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Pr="003D4A48">
        <w:rPr>
          <w:rFonts w:ascii="Times New Roman" w:hAnsi="Times New Roman" w:cs="Times New Roman"/>
          <w:sz w:val="26"/>
          <w:szCs w:val="26"/>
        </w:rPr>
        <w:t>1-</w:t>
      </w:r>
      <w:bookmarkStart w:id="0" w:name="_GoBack"/>
      <w:bookmarkEnd w:id="0"/>
      <w:r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 xml:space="preserve"> 4)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Pr="003D4A48">
        <w:rPr>
          <w:rFonts w:ascii="Times New Roman" w:hAnsi="Times New Roman" w:cs="Times New Roman"/>
          <w:sz w:val="26"/>
          <w:szCs w:val="26"/>
        </w:rPr>
        <w:t xml:space="preserve">7- </w:t>
      </w:r>
      <w:r w:rsidR="00B1088B"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5)</w:t>
      </w:r>
      <w:r w:rsidRPr="003D4A48">
        <w:rPr>
          <w:rFonts w:ascii="Times New Roman" w:hAnsi="Times New Roman" w:cs="Times New Roman"/>
          <w:sz w:val="26"/>
          <w:szCs w:val="26"/>
        </w:rPr>
        <w:t>-4-</w:t>
      </w:r>
      <w:r w:rsidR="00B1088B"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Pr="003D4A48">
        <w:rPr>
          <w:rFonts w:ascii="Times New Roman" w:hAnsi="Times New Roman" w:cs="Times New Roman"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6)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Pr="003D4A48">
        <w:rPr>
          <w:rFonts w:ascii="Times New Roman" w:hAnsi="Times New Roman" w:cs="Times New Roman"/>
          <w:sz w:val="26"/>
          <w:szCs w:val="26"/>
        </w:rPr>
        <w:t xml:space="preserve">1-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088B" w:rsidRPr="003D4A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7)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>3</w:t>
      </w:r>
      <w:r w:rsidRPr="003D4A48">
        <w:rPr>
          <w:rFonts w:ascii="Times New Roman" w:hAnsi="Times New Roman" w:cs="Times New Roman"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 xml:space="preserve">  8)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>4</w:t>
      </w:r>
      <w:r w:rsidRPr="003D4A48">
        <w:rPr>
          <w:rFonts w:ascii="Times New Roman" w:hAnsi="Times New Roman" w:cs="Times New Roman"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 xml:space="preserve">  9)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>5</w:t>
      </w:r>
      <w:r w:rsidRPr="003D4A48">
        <w:rPr>
          <w:rFonts w:ascii="Times New Roman" w:hAnsi="Times New Roman" w:cs="Times New Roman"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 xml:space="preserve">  </w:t>
      </w:r>
      <w:r w:rsidR="00557491" w:rsidRPr="003D4A48">
        <w:rPr>
          <w:rFonts w:ascii="Times New Roman" w:hAnsi="Times New Roman" w:cs="Times New Roman"/>
          <w:b/>
          <w:sz w:val="26"/>
          <w:szCs w:val="26"/>
        </w:rPr>
        <w:t>10)</w:t>
      </w:r>
      <w:r w:rsidRPr="003D4A48">
        <w:rPr>
          <w:rFonts w:ascii="Times New Roman" w:hAnsi="Times New Roman" w:cs="Times New Roman"/>
          <w:b/>
          <w:sz w:val="26"/>
          <w:szCs w:val="26"/>
        </w:rPr>
        <w:t>-</w:t>
      </w:r>
      <w:r w:rsidR="00557491" w:rsidRPr="003D4A48">
        <w:rPr>
          <w:rFonts w:ascii="Times New Roman" w:hAnsi="Times New Roman" w:cs="Times New Roman"/>
          <w:sz w:val="26"/>
          <w:szCs w:val="26"/>
        </w:rPr>
        <w:t>3</w:t>
      </w:r>
      <w:r w:rsidRPr="003D4A48">
        <w:rPr>
          <w:rFonts w:ascii="Times New Roman" w:hAnsi="Times New Roman" w:cs="Times New Roman"/>
          <w:sz w:val="26"/>
          <w:szCs w:val="26"/>
        </w:rPr>
        <w:t>-</w:t>
      </w:r>
    </w:p>
    <w:sectPr w:rsidR="00557491" w:rsidRPr="003D4A48" w:rsidSect="005574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714C"/>
    <w:multiLevelType w:val="hybridMultilevel"/>
    <w:tmpl w:val="61B4B9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7E62"/>
    <w:multiLevelType w:val="hybridMultilevel"/>
    <w:tmpl w:val="84CE43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441C"/>
    <w:multiLevelType w:val="hybridMultilevel"/>
    <w:tmpl w:val="366C19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14B"/>
    <w:multiLevelType w:val="hybridMultilevel"/>
    <w:tmpl w:val="A70E42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1DE5"/>
    <w:multiLevelType w:val="hybridMultilevel"/>
    <w:tmpl w:val="1E785E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D422B"/>
    <w:multiLevelType w:val="hybridMultilevel"/>
    <w:tmpl w:val="2EA03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E7F"/>
    <w:multiLevelType w:val="hybridMultilevel"/>
    <w:tmpl w:val="57DE5D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20577"/>
    <w:multiLevelType w:val="hybridMultilevel"/>
    <w:tmpl w:val="9C4457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70847"/>
    <w:multiLevelType w:val="hybridMultilevel"/>
    <w:tmpl w:val="7F401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06AE"/>
    <w:multiLevelType w:val="hybridMultilevel"/>
    <w:tmpl w:val="00D41E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4473"/>
    <w:multiLevelType w:val="hybridMultilevel"/>
    <w:tmpl w:val="5AA04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D2"/>
    <w:rsid w:val="000E5A31"/>
    <w:rsid w:val="003B7718"/>
    <w:rsid w:val="003D4A48"/>
    <w:rsid w:val="00442DDD"/>
    <w:rsid w:val="00557491"/>
    <w:rsid w:val="00576F68"/>
    <w:rsid w:val="00671876"/>
    <w:rsid w:val="00883AD2"/>
    <w:rsid w:val="00B1088B"/>
    <w:rsid w:val="00B974DA"/>
    <w:rsid w:val="00E345B7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6606"/>
  <w15:chartTrackingRefBased/>
  <w15:docId w15:val="{70E32DA2-8581-4388-86A1-63EBEE8D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A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7491"/>
    <w:pPr>
      <w:ind w:left="720"/>
      <w:contextualSpacing/>
    </w:pPr>
  </w:style>
  <w:style w:type="paragraph" w:styleId="a7">
    <w:name w:val="No Spacing"/>
    <w:uiPriority w:val="1"/>
    <w:qFormat/>
    <w:rsid w:val="003D4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2020-05-19T10:03:00Z</dcterms:created>
  <dcterms:modified xsi:type="dcterms:W3CDTF">2020-05-20T07:36:00Z</dcterms:modified>
</cp:coreProperties>
</file>