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22E" w:rsidRPr="000C5663" w:rsidRDefault="006C522E" w:rsidP="00464D79">
      <w:pPr>
        <w:spacing w:line="240" w:lineRule="auto"/>
        <w:ind w:right="170"/>
        <w:rPr>
          <w:rFonts w:ascii="Times New Roman" w:eastAsia="Times New Roman" w:hAnsi="Times New Roman" w:cs="Times New Roman"/>
          <w:b/>
          <w:u w:val="single"/>
        </w:rPr>
      </w:pPr>
    </w:p>
    <w:p w:rsidR="00A846BE" w:rsidRPr="00A846BE" w:rsidRDefault="006C522E" w:rsidP="00464D7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34"/>
          <w:shd w:val="clear" w:color="auto" w:fill="FFFFFF"/>
        </w:rPr>
      </w:pPr>
      <w:r w:rsidRPr="00C422CA">
        <w:rPr>
          <w:rFonts w:ascii="Times New Roman" w:hAnsi="Times New Roman" w:cs="Times New Roman"/>
          <w:b/>
          <w:bCs/>
          <w:sz w:val="28"/>
          <w:szCs w:val="34"/>
          <w:shd w:val="clear" w:color="auto" w:fill="FFFFFF"/>
        </w:rPr>
        <w:t>Р</w:t>
      </w:r>
      <w:r w:rsidR="00A846BE">
        <w:rPr>
          <w:rFonts w:ascii="Times New Roman" w:hAnsi="Times New Roman" w:cs="Times New Roman"/>
          <w:b/>
          <w:bCs/>
          <w:sz w:val="28"/>
          <w:szCs w:val="34"/>
          <w:shd w:val="clear" w:color="auto" w:fill="FFFFFF"/>
        </w:rPr>
        <w:t>АЗВИВАЮЩАЯ ПР</w:t>
      </w:r>
      <w:r w:rsidR="00B72CC2">
        <w:rPr>
          <w:rFonts w:ascii="Times New Roman" w:hAnsi="Times New Roman" w:cs="Times New Roman"/>
          <w:b/>
          <w:bCs/>
          <w:sz w:val="28"/>
          <w:szCs w:val="34"/>
          <w:shd w:val="clear" w:color="auto" w:fill="FFFFFF"/>
        </w:rPr>
        <w:t>Е</w:t>
      </w:r>
      <w:r w:rsidR="00A846BE">
        <w:rPr>
          <w:rFonts w:ascii="Times New Roman" w:hAnsi="Times New Roman" w:cs="Times New Roman"/>
          <w:b/>
          <w:bCs/>
          <w:sz w:val="28"/>
          <w:szCs w:val="34"/>
          <w:shd w:val="clear" w:color="auto" w:fill="FFFFFF"/>
        </w:rPr>
        <w:t xml:space="preserve">ДМЕТНО-ПРОСТРАНСТВЕННАЯ СРЕДА-ОБРАЗОВАТЕЛЬНОЕ ПРОСТРАНСТВО </w:t>
      </w:r>
      <w:r w:rsidR="00A846BE" w:rsidRPr="00A846BE">
        <w:rPr>
          <w:rFonts w:ascii="Times New Roman" w:hAnsi="Times New Roman" w:cs="Times New Roman"/>
          <w:b/>
          <w:bCs/>
          <w:sz w:val="28"/>
          <w:szCs w:val="34"/>
          <w:shd w:val="clear" w:color="auto" w:fill="FFFFFF"/>
        </w:rPr>
        <w:t>«МОЯ РОССИЯ»</w:t>
      </w:r>
    </w:p>
    <w:p w:rsidR="006C522E" w:rsidRDefault="008E7B14" w:rsidP="00464D79">
      <w:pPr>
        <w:pStyle w:val="western"/>
        <w:tabs>
          <w:tab w:val="left" w:pos="9355"/>
        </w:tabs>
        <w:spacing w:before="0" w:beforeAutospacing="0" w:after="0" w:afterAutospacing="0"/>
        <w:ind w:left="5387" w:right="-1"/>
        <w:rPr>
          <w:color w:val="000000"/>
        </w:rPr>
      </w:pPr>
      <w:r>
        <w:rPr>
          <w:color w:val="000000"/>
        </w:rPr>
        <w:t xml:space="preserve">И.А. </w:t>
      </w:r>
      <w:proofErr w:type="spellStart"/>
      <w:r>
        <w:rPr>
          <w:color w:val="000000"/>
        </w:rPr>
        <w:t>Вайдукова</w:t>
      </w:r>
      <w:proofErr w:type="spellEnd"/>
      <w:r>
        <w:rPr>
          <w:color w:val="000000"/>
        </w:rPr>
        <w:t xml:space="preserve">, </w:t>
      </w:r>
      <w:proofErr w:type="spellStart"/>
      <w:proofErr w:type="gramStart"/>
      <w:r>
        <w:rPr>
          <w:color w:val="000000"/>
        </w:rPr>
        <w:t>ст.воспитатель</w:t>
      </w:r>
      <w:proofErr w:type="spellEnd"/>
      <w:proofErr w:type="gramEnd"/>
      <w:r>
        <w:rPr>
          <w:color w:val="000000"/>
        </w:rPr>
        <w:t>,</w:t>
      </w:r>
      <w:r w:rsidR="00E879DF">
        <w:rPr>
          <w:color w:val="000000"/>
        </w:rPr>
        <w:t xml:space="preserve">   </w:t>
      </w:r>
      <w:r w:rsidR="00A846BE">
        <w:rPr>
          <w:color w:val="000000"/>
        </w:rPr>
        <w:t xml:space="preserve">Ю.Э. </w:t>
      </w:r>
      <w:proofErr w:type="spellStart"/>
      <w:r w:rsidR="00A846BE">
        <w:rPr>
          <w:color w:val="000000"/>
        </w:rPr>
        <w:t>Ромашкина</w:t>
      </w:r>
      <w:proofErr w:type="spellEnd"/>
      <w:r w:rsidR="006C522E" w:rsidRPr="007A40CB">
        <w:rPr>
          <w:color w:val="000000"/>
        </w:rPr>
        <w:t xml:space="preserve">, </w:t>
      </w:r>
      <w:r w:rsidR="00A846BE">
        <w:rPr>
          <w:color w:val="000000"/>
        </w:rPr>
        <w:t>воспитатель</w:t>
      </w:r>
      <w:r w:rsidR="006C522E">
        <w:rPr>
          <w:color w:val="000000"/>
        </w:rPr>
        <w:t xml:space="preserve"> </w:t>
      </w:r>
    </w:p>
    <w:p w:rsidR="006C522E" w:rsidRDefault="00E879DF" w:rsidP="00464D79">
      <w:pPr>
        <w:pStyle w:val="western"/>
        <w:tabs>
          <w:tab w:val="left" w:pos="9355"/>
        </w:tabs>
        <w:spacing w:before="0" w:beforeAutospacing="0" w:after="0" w:afterAutospacing="0"/>
        <w:ind w:left="4962" w:right="-1"/>
      </w:pPr>
      <w:r>
        <w:rPr>
          <w:color w:val="000000"/>
        </w:rPr>
        <w:t xml:space="preserve">      </w:t>
      </w:r>
      <w:r w:rsidR="00A846BE">
        <w:rPr>
          <w:color w:val="000000"/>
        </w:rPr>
        <w:t>МА ДОУ  № 21</w:t>
      </w:r>
      <w:r w:rsidR="006C522E">
        <w:rPr>
          <w:color w:val="000000"/>
        </w:rPr>
        <w:t xml:space="preserve">, </w:t>
      </w:r>
      <w:r w:rsidR="00464D79">
        <w:t xml:space="preserve">ГО </w:t>
      </w:r>
      <w:bookmarkStart w:id="0" w:name="_GoBack"/>
      <w:bookmarkEnd w:id="0"/>
      <w:r w:rsidR="00A846BE">
        <w:t>Краснотурьинск</w:t>
      </w:r>
    </w:p>
    <w:p w:rsidR="006C522E" w:rsidRDefault="006C522E" w:rsidP="00464D79">
      <w:pPr>
        <w:pStyle w:val="western"/>
        <w:tabs>
          <w:tab w:val="left" w:pos="9355"/>
        </w:tabs>
        <w:spacing w:before="0" w:beforeAutospacing="0" w:after="0" w:afterAutospacing="0"/>
        <w:ind w:left="4962" w:right="-1"/>
      </w:pPr>
    </w:p>
    <w:p w:rsidR="00A846BE" w:rsidRDefault="00A846BE" w:rsidP="00464D79">
      <w:pPr>
        <w:pStyle w:val="western"/>
        <w:tabs>
          <w:tab w:val="left" w:pos="9355"/>
        </w:tabs>
        <w:spacing w:before="0" w:beforeAutospacing="0" w:after="0" w:afterAutospacing="0"/>
        <w:ind w:left="4962" w:right="-1"/>
      </w:pPr>
    </w:p>
    <w:p w:rsidR="00D15D8C" w:rsidRDefault="00944223" w:rsidP="00464D7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63669209"/>
      <w:r w:rsidRPr="00944223">
        <w:rPr>
          <w:rFonts w:ascii="Times New Roman" w:hAnsi="Times New Roman" w:cs="Times New Roman"/>
          <w:sz w:val="24"/>
          <w:szCs w:val="24"/>
        </w:rPr>
        <w:t xml:space="preserve">В современном российском обществе чрезвычайно актуален запрос на возвращение и укреплении воспитательной миссии системы образования. </w:t>
      </w:r>
      <w:r w:rsidR="00D15D8C" w:rsidRPr="00D15D8C">
        <w:rPr>
          <w:rFonts w:ascii="Times New Roman" w:eastAsia="Times New Roman" w:hAnsi="Times New Roman" w:cs="Times New Roman"/>
          <w:sz w:val="24"/>
          <w:szCs w:val="24"/>
        </w:rPr>
        <w:t>Стратегия</w:t>
      </w:r>
      <w:r w:rsidR="00D15D8C" w:rsidRPr="00D15D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5D8C" w:rsidRPr="00D15D8C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="00D15D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5D8C" w:rsidRPr="00D15D8C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="00D15D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5D8C" w:rsidRPr="00D15D8C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="00D15D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5D8C" w:rsidRPr="00D15D8C">
        <w:rPr>
          <w:rFonts w:ascii="Times New Roman" w:eastAsia="Times New Roman" w:hAnsi="Times New Roman" w:cs="Times New Roman"/>
          <w:sz w:val="24"/>
          <w:szCs w:val="24"/>
        </w:rPr>
        <w:t>Федерации</w:t>
      </w:r>
      <w:r w:rsidR="00D15D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5D8C" w:rsidRPr="00D15D8C">
        <w:rPr>
          <w:rFonts w:ascii="Times New Roman" w:eastAsia="Times New Roman" w:hAnsi="Times New Roman" w:cs="Times New Roman"/>
          <w:sz w:val="24"/>
          <w:szCs w:val="24"/>
        </w:rPr>
        <w:t>до 2025 года, утвержденная распоряжением Правительства Российской Федерации</w:t>
      </w:r>
      <w:r w:rsidR="00D15D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5D8C" w:rsidRPr="00D15D8C">
        <w:rPr>
          <w:rFonts w:ascii="Times New Roman" w:eastAsia="Times New Roman" w:hAnsi="Times New Roman" w:cs="Times New Roman"/>
          <w:sz w:val="24"/>
          <w:szCs w:val="24"/>
        </w:rPr>
        <w:t xml:space="preserve">от 29 мая 2015 г. № 996-р </w:t>
      </w:r>
      <w:r w:rsidR="00D15D8C">
        <w:rPr>
          <w:rFonts w:ascii="Times New Roman" w:eastAsia="Times New Roman" w:hAnsi="Times New Roman" w:cs="Times New Roman"/>
          <w:sz w:val="24"/>
          <w:szCs w:val="24"/>
        </w:rPr>
        <w:t xml:space="preserve">(далее – Стратегия воспитания) </w:t>
      </w:r>
      <w:r w:rsidR="00D15D8C" w:rsidRPr="00D15D8C">
        <w:rPr>
          <w:rFonts w:ascii="Times New Roman" w:eastAsia="Times New Roman" w:hAnsi="Times New Roman" w:cs="Times New Roman"/>
          <w:sz w:val="24"/>
          <w:szCs w:val="24"/>
        </w:rPr>
        <w:t>направлена на решение</w:t>
      </w:r>
      <w:r w:rsidR="00D15D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5D8C" w:rsidRPr="00D15D8C">
        <w:rPr>
          <w:rFonts w:ascii="Times New Roman" w:eastAsia="Times New Roman" w:hAnsi="Times New Roman" w:cs="Times New Roman"/>
          <w:sz w:val="24"/>
          <w:szCs w:val="24"/>
        </w:rPr>
        <w:t>задач</w:t>
      </w:r>
      <w:r w:rsidR="00D15D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5D8C" w:rsidRPr="00D15D8C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="00D15D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5D8C" w:rsidRPr="00D15D8C">
        <w:rPr>
          <w:rFonts w:ascii="Times New Roman" w:eastAsia="Times New Roman" w:hAnsi="Times New Roman" w:cs="Times New Roman"/>
          <w:sz w:val="24"/>
          <w:szCs w:val="24"/>
        </w:rPr>
        <w:t>высоконравственной</w:t>
      </w:r>
      <w:r w:rsidR="00D15D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5D8C" w:rsidRPr="00D15D8C">
        <w:rPr>
          <w:rFonts w:ascii="Times New Roman" w:eastAsia="Times New Roman" w:hAnsi="Times New Roman" w:cs="Times New Roman"/>
          <w:sz w:val="24"/>
          <w:szCs w:val="24"/>
        </w:rPr>
        <w:t>личности,</w:t>
      </w:r>
      <w:r w:rsidR="00D15D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5D8C" w:rsidRPr="00D15D8C">
        <w:rPr>
          <w:rFonts w:ascii="Times New Roman" w:eastAsia="Times New Roman" w:hAnsi="Times New Roman" w:cs="Times New Roman"/>
          <w:sz w:val="24"/>
          <w:szCs w:val="24"/>
        </w:rPr>
        <w:t>разделяющей</w:t>
      </w:r>
      <w:r w:rsidR="00D15D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5D8C" w:rsidRPr="00D15D8C">
        <w:rPr>
          <w:rFonts w:ascii="Times New Roman" w:eastAsia="Times New Roman" w:hAnsi="Times New Roman" w:cs="Times New Roman"/>
          <w:sz w:val="24"/>
          <w:szCs w:val="24"/>
        </w:rPr>
        <w:t>традиционные духовные ценности; формирование у детей высокого уровня</w:t>
      </w:r>
      <w:r w:rsidR="00D15D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5D8C" w:rsidRPr="00D15D8C">
        <w:rPr>
          <w:rFonts w:ascii="Times New Roman" w:eastAsia="Times New Roman" w:hAnsi="Times New Roman" w:cs="Times New Roman"/>
          <w:sz w:val="24"/>
          <w:szCs w:val="24"/>
        </w:rPr>
        <w:t>духовно-нравственного развития, чувства причастности к историко-культурной</w:t>
      </w:r>
      <w:r w:rsidR="00D15D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5D8C" w:rsidRPr="00D15D8C">
        <w:rPr>
          <w:rFonts w:ascii="Times New Roman" w:eastAsia="Times New Roman" w:hAnsi="Times New Roman" w:cs="Times New Roman"/>
          <w:sz w:val="24"/>
          <w:szCs w:val="24"/>
        </w:rPr>
        <w:t>общности российского народа и судьбе России; поддержки единства и целостности,</w:t>
      </w:r>
      <w:r w:rsidR="00D15D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5D8C" w:rsidRPr="00D15D8C">
        <w:rPr>
          <w:rFonts w:ascii="Times New Roman" w:eastAsia="Times New Roman" w:hAnsi="Times New Roman" w:cs="Times New Roman"/>
          <w:sz w:val="24"/>
          <w:szCs w:val="24"/>
        </w:rPr>
        <w:t>преемственности</w:t>
      </w:r>
      <w:r w:rsidR="00D15D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5D8C" w:rsidRPr="00D15D8C">
        <w:rPr>
          <w:rFonts w:ascii="Times New Roman" w:eastAsia="Times New Roman" w:hAnsi="Times New Roman" w:cs="Times New Roman"/>
          <w:sz w:val="24"/>
          <w:szCs w:val="24"/>
        </w:rPr>
        <w:t>и</w:t>
      </w:r>
      <w:r w:rsidR="00D15D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5D8C" w:rsidRPr="00D15D8C">
        <w:rPr>
          <w:rFonts w:ascii="Times New Roman" w:eastAsia="Times New Roman" w:hAnsi="Times New Roman" w:cs="Times New Roman"/>
          <w:sz w:val="24"/>
          <w:szCs w:val="24"/>
        </w:rPr>
        <w:t>непрерывности</w:t>
      </w:r>
      <w:r w:rsidR="00D15D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5D8C" w:rsidRPr="00D15D8C">
        <w:rPr>
          <w:rFonts w:ascii="Times New Roman" w:eastAsia="Times New Roman" w:hAnsi="Times New Roman" w:cs="Times New Roman"/>
          <w:sz w:val="24"/>
          <w:szCs w:val="24"/>
        </w:rPr>
        <w:t>воспитания;</w:t>
      </w:r>
      <w:r w:rsidR="00D15D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5D8C" w:rsidRPr="00D15D8C">
        <w:rPr>
          <w:rFonts w:ascii="Times New Roman" w:eastAsia="Times New Roman" w:hAnsi="Times New Roman" w:cs="Times New Roman"/>
          <w:sz w:val="24"/>
          <w:szCs w:val="24"/>
        </w:rPr>
        <w:t>поддержки</w:t>
      </w:r>
      <w:r w:rsidR="00D15D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5D8C" w:rsidRPr="00D15D8C">
        <w:rPr>
          <w:rFonts w:ascii="Times New Roman" w:eastAsia="Times New Roman" w:hAnsi="Times New Roman" w:cs="Times New Roman"/>
          <w:sz w:val="24"/>
          <w:szCs w:val="24"/>
        </w:rPr>
        <w:t>институтов, которые являются носителями духовных ценностей.</w:t>
      </w:r>
    </w:p>
    <w:p w:rsidR="00D15D8C" w:rsidRDefault="00944223" w:rsidP="00464D7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2CC2">
        <w:rPr>
          <w:rFonts w:ascii="Times New Roman" w:hAnsi="Times New Roman" w:cs="Times New Roman"/>
          <w:sz w:val="24"/>
          <w:szCs w:val="24"/>
        </w:rPr>
        <w:t xml:space="preserve">Главная цель </w:t>
      </w:r>
      <w:r w:rsidR="00D15D8C" w:rsidRPr="00D15D8C">
        <w:rPr>
          <w:rFonts w:ascii="Times New Roman" w:hAnsi="Times New Roman" w:cs="Times New Roman"/>
          <w:sz w:val="24"/>
          <w:szCs w:val="24"/>
        </w:rPr>
        <w:t xml:space="preserve">федеральной образовательной программой дошкольного образования (утверждена приказом </w:t>
      </w:r>
      <w:proofErr w:type="spellStart"/>
      <w:r w:rsidR="00D15D8C" w:rsidRPr="00D15D8C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="00D15D8C" w:rsidRPr="00D15D8C">
        <w:rPr>
          <w:rFonts w:ascii="Times New Roman" w:hAnsi="Times New Roman" w:cs="Times New Roman"/>
          <w:sz w:val="24"/>
          <w:szCs w:val="24"/>
        </w:rPr>
        <w:t xml:space="preserve"> России от 25 ноября 2022 г. № 1028</w:t>
      </w:r>
      <w:r w:rsidR="00D15D8C">
        <w:rPr>
          <w:rFonts w:ascii="Times New Roman" w:hAnsi="Times New Roman" w:cs="Times New Roman"/>
          <w:sz w:val="24"/>
          <w:szCs w:val="24"/>
        </w:rPr>
        <w:t xml:space="preserve">) - </w:t>
      </w:r>
      <w:r w:rsidR="00D15D8C" w:rsidRPr="00D15D8C">
        <w:rPr>
          <w:rFonts w:ascii="Times New Roman" w:hAnsi="Times New Roman" w:cs="Times New Roman"/>
          <w:sz w:val="24"/>
          <w:szCs w:val="24"/>
        </w:rPr>
        <w:t>разностороннее развитие детей дошкольного возраста с учетом их возрастных и индивидуальных особенностей на основе духовно-нравственных ценностей российского народа, исторических и национально-культурных традиций.</w:t>
      </w:r>
    </w:p>
    <w:p w:rsidR="00944223" w:rsidRPr="00944223" w:rsidRDefault="00944223" w:rsidP="00464D7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4223">
        <w:rPr>
          <w:rFonts w:ascii="Times New Roman" w:hAnsi="Times New Roman" w:cs="Times New Roman"/>
          <w:sz w:val="24"/>
          <w:szCs w:val="24"/>
        </w:rPr>
        <w:t xml:space="preserve">Эта цель является главной целью </w:t>
      </w:r>
      <w:r w:rsidR="00671168">
        <w:rPr>
          <w:rFonts w:ascii="Times New Roman" w:hAnsi="Times New Roman" w:cs="Times New Roman"/>
          <w:sz w:val="24"/>
          <w:szCs w:val="24"/>
        </w:rPr>
        <w:t>основной общеобразовательной программы – программы</w:t>
      </w:r>
      <w:r w:rsidR="00671168" w:rsidRPr="00671168">
        <w:rPr>
          <w:rFonts w:ascii="Times New Roman" w:hAnsi="Times New Roman" w:cs="Times New Roman"/>
          <w:sz w:val="24"/>
          <w:szCs w:val="24"/>
        </w:rPr>
        <w:t xml:space="preserve"> дошкольного образования</w:t>
      </w:r>
      <w:r w:rsidRPr="00671168">
        <w:rPr>
          <w:rFonts w:ascii="Times New Roman" w:hAnsi="Times New Roman" w:cs="Times New Roman"/>
          <w:sz w:val="24"/>
          <w:szCs w:val="24"/>
        </w:rPr>
        <w:t>,</w:t>
      </w:r>
      <w:r w:rsidRPr="00944223">
        <w:rPr>
          <w:rFonts w:ascii="Times New Roman" w:hAnsi="Times New Roman" w:cs="Times New Roman"/>
          <w:sz w:val="24"/>
          <w:szCs w:val="24"/>
        </w:rPr>
        <w:t xml:space="preserve"> рабочей программы </w:t>
      </w:r>
      <w:r w:rsidR="00671168" w:rsidRPr="00944223">
        <w:rPr>
          <w:rFonts w:ascii="Times New Roman" w:hAnsi="Times New Roman" w:cs="Times New Roman"/>
          <w:sz w:val="24"/>
          <w:szCs w:val="24"/>
        </w:rPr>
        <w:t>воспитания муниципального</w:t>
      </w:r>
      <w:r w:rsidR="00671168">
        <w:rPr>
          <w:rFonts w:ascii="Times New Roman" w:hAnsi="Times New Roman" w:cs="Times New Roman"/>
          <w:sz w:val="24"/>
          <w:szCs w:val="24"/>
        </w:rPr>
        <w:t xml:space="preserve"> автономного дошкольного образовательного учреждения «Детский сад № 21» (далее – ДОУ)</w:t>
      </w:r>
      <w:r w:rsidRPr="00944223">
        <w:rPr>
          <w:rFonts w:ascii="Times New Roman" w:hAnsi="Times New Roman" w:cs="Times New Roman"/>
          <w:sz w:val="24"/>
          <w:szCs w:val="24"/>
        </w:rPr>
        <w:t xml:space="preserve">, которая решается через создание воспитательной культурной среды, одним из компонентов которой является специально организованная развивающая предметно -  пространственная среда в ДОУ. </w:t>
      </w:r>
      <w:proofErr w:type="gramStart"/>
      <w:r w:rsidRPr="00944223">
        <w:rPr>
          <w:rFonts w:ascii="Times New Roman" w:hAnsi="Times New Roman" w:cs="Times New Roman"/>
          <w:sz w:val="24"/>
          <w:szCs w:val="24"/>
        </w:rPr>
        <w:t>Педагогами  нашего</w:t>
      </w:r>
      <w:proofErr w:type="gramEnd"/>
      <w:r w:rsidRPr="00944223">
        <w:rPr>
          <w:rFonts w:ascii="Times New Roman" w:hAnsi="Times New Roman" w:cs="Times New Roman"/>
          <w:sz w:val="24"/>
          <w:szCs w:val="24"/>
        </w:rPr>
        <w:t xml:space="preserve"> детского сада, был проведен анализ текущего состояния образовательной среды ДОУ</w:t>
      </w:r>
      <w:r w:rsidR="00671168">
        <w:rPr>
          <w:rFonts w:ascii="Times New Roman" w:hAnsi="Times New Roman" w:cs="Times New Roman"/>
          <w:sz w:val="24"/>
          <w:szCs w:val="24"/>
        </w:rPr>
        <w:t>.</w:t>
      </w:r>
      <w:r w:rsidRPr="00944223">
        <w:rPr>
          <w:rFonts w:ascii="Times New Roman" w:hAnsi="Times New Roman" w:cs="Times New Roman"/>
          <w:sz w:val="24"/>
          <w:szCs w:val="24"/>
        </w:rPr>
        <w:t xml:space="preserve">  Результаты исследования среды дошкольного учреждения показали недостаточно эффективное использование общих пространств, были выявлены «серые» зоны, требующие заполнения определенным содержанием, направленным на развитие эмоциональной сферы участников образовательного пространства и несущими информацию.</w:t>
      </w:r>
    </w:p>
    <w:bookmarkEnd w:id="1"/>
    <w:p w:rsidR="00A846BE" w:rsidRPr="00A56F8E" w:rsidRDefault="00B5570B" w:rsidP="00464D7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56F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</w:t>
      </w:r>
      <w:r w:rsidR="00944223" w:rsidRPr="00A56F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Для успешной </w:t>
      </w:r>
      <w:r w:rsidR="00671168" w:rsidRPr="00A56F8E">
        <w:rPr>
          <w:rFonts w:ascii="Times New Roman" w:hAnsi="Times New Roman" w:cs="Times New Roman"/>
          <w:sz w:val="24"/>
          <w:szCs w:val="24"/>
          <w:shd w:val="clear" w:color="auto" w:fill="FFFFFF"/>
        </w:rPr>
        <w:t>реализации программы</w:t>
      </w:r>
      <w:r w:rsidR="00944223" w:rsidRPr="00A56F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воспитания, календарного   плана воспитательной </w:t>
      </w:r>
      <w:proofErr w:type="gramStart"/>
      <w:r w:rsidR="00944223" w:rsidRPr="00A56F8E">
        <w:rPr>
          <w:rFonts w:ascii="Times New Roman" w:hAnsi="Times New Roman" w:cs="Times New Roman"/>
          <w:sz w:val="24"/>
          <w:szCs w:val="24"/>
          <w:shd w:val="clear" w:color="auto" w:fill="FFFFFF"/>
        </w:rPr>
        <w:t>работы,  патриотического</w:t>
      </w:r>
      <w:proofErr w:type="gramEnd"/>
      <w:r w:rsidR="00944223" w:rsidRPr="00A56F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воспитания дошкольников в </w:t>
      </w:r>
      <w:r w:rsidR="00671168">
        <w:rPr>
          <w:rFonts w:ascii="Times New Roman" w:hAnsi="Times New Roman" w:cs="Times New Roman"/>
          <w:sz w:val="24"/>
          <w:szCs w:val="24"/>
          <w:shd w:val="clear" w:color="auto" w:fill="FFFFFF"/>
        </w:rPr>
        <w:t>ДОУ</w:t>
      </w:r>
      <w:r w:rsidR="00944223" w:rsidRPr="00A56F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создано образовательное пространство – «Моя Россия»,  направленное на ознакомление детей с историей  своей страны,  с символами страны, с русскими народными промыслами, ее традициями и достижениями. </w:t>
      </w:r>
      <w:r w:rsidR="00A846BE" w:rsidRPr="00A56F8E">
        <w:rPr>
          <w:rFonts w:ascii="Times New Roman" w:hAnsi="Times New Roman" w:cs="Times New Roman"/>
          <w:sz w:val="24"/>
          <w:szCs w:val="24"/>
          <w:shd w:val="clear" w:color="auto" w:fill="FFFFFF"/>
        </w:rPr>
        <w:t>Образовательное пространство «Моя Россия» организовано в соответствии с требованиями ФГОС ДО</w:t>
      </w:r>
      <w:r w:rsidR="006711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r w:rsidR="00671168" w:rsidRPr="00671168">
        <w:rPr>
          <w:rFonts w:ascii="Times New Roman" w:hAnsi="Times New Roman" w:cs="Times New Roman"/>
          <w:sz w:val="24"/>
          <w:szCs w:val="24"/>
        </w:rPr>
        <w:t xml:space="preserve">утвержден приказом </w:t>
      </w:r>
      <w:proofErr w:type="spellStart"/>
      <w:r w:rsidR="00671168" w:rsidRPr="00671168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671168" w:rsidRPr="00671168">
        <w:rPr>
          <w:rFonts w:ascii="Times New Roman" w:hAnsi="Times New Roman" w:cs="Times New Roman"/>
          <w:sz w:val="24"/>
          <w:szCs w:val="24"/>
        </w:rPr>
        <w:t xml:space="preserve"> России от 17 октября 2013 г. № 1155, зарегистрировано в Минюсте России 14 ноября 2013 г., регистрационный № 30384; в редакции приказа </w:t>
      </w:r>
      <w:proofErr w:type="spellStart"/>
      <w:r w:rsidR="00671168" w:rsidRPr="00671168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="00671168" w:rsidRPr="00671168">
        <w:rPr>
          <w:rFonts w:ascii="Times New Roman" w:hAnsi="Times New Roman" w:cs="Times New Roman"/>
          <w:sz w:val="24"/>
          <w:szCs w:val="24"/>
        </w:rPr>
        <w:t xml:space="preserve"> Ро</w:t>
      </w:r>
      <w:r w:rsidR="00671168">
        <w:rPr>
          <w:rFonts w:ascii="Times New Roman" w:hAnsi="Times New Roman" w:cs="Times New Roman"/>
          <w:sz w:val="24"/>
          <w:szCs w:val="24"/>
        </w:rPr>
        <w:t xml:space="preserve">ссии от 8 ноября 2022 г. № 955), </w:t>
      </w:r>
      <w:r w:rsidR="00A846BE" w:rsidRPr="00A56F8E">
        <w:rPr>
          <w:rFonts w:ascii="Times New Roman" w:hAnsi="Times New Roman" w:cs="Times New Roman"/>
          <w:sz w:val="24"/>
          <w:szCs w:val="24"/>
          <w:shd w:val="clear" w:color="auto" w:fill="FFFFFF"/>
        </w:rPr>
        <w:t>расположено в холле детского сада, доступно для воспитанников всех возрастных групп, педагогов и родителей. Оно представлено в виде карты России, с отмеченными на ней традиционными и нетрадиционными символами России и центром патриотического воспитания.</w:t>
      </w:r>
      <w:r w:rsidR="00A846BE" w:rsidRPr="00A56F8E">
        <w:rPr>
          <w:rFonts w:ascii="Times New Roman" w:hAnsi="Times New Roman" w:cs="Times New Roman"/>
          <w:sz w:val="24"/>
          <w:szCs w:val="24"/>
        </w:rPr>
        <w:t xml:space="preserve"> </w:t>
      </w:r>
      <w:r w:rsidR="00A846BE" w:rsidRPr="00A56F8E">
        <w:rPr>
          <w:rFonts w:ascii="Times New Roman" w:hAnsi="Times New Roman" w:cs="Times New Roman"/>
          <w:sz w:val="24"/>
          <w:szCs w:val="24"/>
          <w:shd w:val="clear" w:color="auto" w:fill="FFFFFF"/>
        </w:rPr>
        <w:t>Образовательное пространство трансформируется в зависимости от комплексно – тематического планирования, образовательной ситуации, интересов детей и родителей.</w:t>
      </w:r>
    </w:p>
    <w:p w:rsidR="00A846BE" w:rsidRPr="00A56F8E" w:rsidRDefault="00B5570B" w:rsidP="00464D79">
      <w:pPr>
        <w:pStyle w:val="a4"/>
        <w:ind w:right="42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56F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</w:t>
      </w:r>
      <w:r w:rsidR="00944223" w:rsidRPr="00A56F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Образовательная деятельность в данном центре осуществляется на </w:t>
      </w:r>
      <w:r w:rsidR="00671168" w:rsidRPr="00671168">
        <w:rPr>
          <w:rFonts w:ascii="Times New Roman" w:hAnsi="Times New Roman" w:cs="Times New Roman"/>
          <w:sz w:val="24"/>
          <w:szCs w:val="24"/>
          <w:shd w:val="clear" w:color="auto" w:fill="FFFFFF"/>
        </w:rPr>
        <w:t>основной общеобразовательной программы – программы дошкольного образования</w:t>
      </w:r>
      <w:r w:rsidR="006711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944223" w:rsidRPr="00A56F8E">
        <w:rPr>
          <w:rFonts w:ascii="Times New Roman" w:hAnsi="Times New Roman" w:cs="Times New Roman"/>
          <w:sz w:val="24"/>
          <w:szCs w:val="24"/>
          <w:shd w:val="clear" w:color="auto" w:fill="FFFFFF"/>
        </w:rPr>
        <w:t>рабочей программы воспитания, методических пособий для педагогов</w:t>
      </w:r>
      <w:r w:rsidR="00671168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="00944223" w:rsidRPr="00A56F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«Нравственно – патриотическое воспитание детей дошкольного возраста»</w:t>
      </w:r>
      <w:r w:rsidR="006711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="00987F4C" w:rsidRPr="00A56F8E">
        <w:rPr>
          <w:rFonts w:ascii="Times New Roman" w:hAnsi="Times New Roman" w:cs="Times New Roman"/>
          <w:sz w:val="24"/>
          <w:szCs w:val="24"/>
          <w:shd w:val="clear" w:color="auto" w:fill="FFFFFF"/>
        </w:rPr>
        <w:t>методическое пособие для педагогов,</w:t>
      </w:r>
      <w:r w:rsidR="00E879DF" w:rsidRPr="00A56F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авт.</w:t>
      </w:r>
      <w:r w:rsidR="00987F4C" w:rsidRPr="00A56F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608B4" w:rsidRPr="00A56F8E">
        <w:rPr>
          <w:rFonts w:ascii="Times New Roman" w:eastAsia="Times New Roman" w:hAnsi="Times New Roman" w:cs="Times New Roman"/>
          <w:bCs/>
          <w:sz w:val="24"/>
          <w:szCs w:val="24"/>
        </w:rPr>
        <w:t>Ветохина</w:t>
      </w:r>
      <w:proofErr w:type="spellEnd"/>
      <w:r w:rsidR="009608B4" w:rsidRPr="00A56F8E">
        <w:rPr>
          <w:rFonts w:ascii="Times New Roman" w:eastAsia="Times New Roman" w:hAnsi="Times New Roman" w:cs="Times New Roman"/>
          <w:bCs/>
          <w:sz w:val="24"/>
          <w:szCs w:val="24"/>
        </w:rPr>
        <w:t xml:space="preserve"> А. Я.</w:t>
      </w:r>
      <w:r w:rsidR="00FF6DDA" w:rsidRPr="00A56F8E">
        <w:rPr>
          <w:rFonts w:ascii="Times New Roman" w:eastAsia="Times New Roman" w:hAnsi="Times New Roman" w:cs="Times New Roman"/>
          <w:bCs/>
          <w:sz w:val="24"/>
          <w:szCs w:val="24"/>
        </w:rPr>
        <w:t xml:space="preserve">, Дмитренко З. С., </w:t>
      </w:r>
      <w:proofErr w:type="spellStart"/>
      <w:r w:rsidR="00FF6DDA" w:rsidRPr="00A56F8E">
        <w:rPr>
          <w:rFonts w:ascii="Times New Roman" w:eastAsia="Times New Roman" w:hAnsi="Times New Roman" w:cs="Times New Roman"/>
          <w:bCs/>
          <w:sz w:val="24"/>
          <w:szCs w:val="24"/>
        </w:rPr>
        <w:t>Жигналь</w:t>
      </w:r>
      <w:proofErr w:type="spellEnd"/>
      <w:r w:rsidR="00FF6DDA" w:rsidRPr="00A56F8E">
        <w:rPr>
          <w:rFonts w:ascii="Times New Roman" w:eastAsia="Times New Roman" w:hAnsi="Times New Roman" w:cs="Times New Roman"/>
          <w:bCs/>
          <w:sz w:val="24"/>
          <w:szCs w:val="24"/>
        </w:rPr>
        <w:t xml:space="preserve"> Е. Н., Краснощекова Г. В., Подопригора С. П., Полынова В. К., Савельева О. В. </w:t>
      </w:r>
      <w:r w:rsidR="00FF6DDA" w:rsidRPr="00A56F8E">
        <w:rPr>
          <w:rFonts w:ascii="Times New Roman" w:hAnsi="Times New Roman" w:cs="Times New Roman"/>
          <w:sz w:val="24"/>
          <w:szCs w:val="24"/>
        </w:rPr>
        <w:t>«ООО ИЗДАТЕЛЬСТВО «ДЕТСТВО-ПРЕСС», 2017</w:t>
      </w:r>
      <w:r w:rsidR="009608B4" w:rsidRPr="00A56F8E">
        <w:rPr>
          <w:rFonts w:ascii="Times New Roman" w:hAnsi="Times New Roman" w:cs="Times New Roman"/>
          <w:sz w:val="24"/>
          <w:szCs w:val="24"/>
        </w:rPr>
        <w:t>г</w:t>
      </w:r>
      <w:r w:rsidR="00FF6DDA" w:rsidRPr="00A56F8E">
        <w:rPr>
          <w:rFonts w:ascii="Times New Roman" w:hAnsi="Times New Roman" w:cs="Times New Roman"/>
          <w:sz w:val="24"/>
          <w:szCs w:val="24"/>
        </w:rPr>
        <w:t>.</w:t>
      </w:r>
      <w:r w:rsidR="00944223" w:rsidRPr="00A56F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671168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="00944223" w:rsidRPr="00A56F8E">
        <w:rPr>
          <w:rFonts w:ascii="Times New Roman" w:hAnsi="Times New Roman" w:cs="Times New Roman"/>
          <w:sz w:val="24"/>
          <w:szCs w:val="24"/>
          <w:shd w:val="clear" w:color="auto" w:fill="FFFFFF"/>
        </w:rPr>
        <w:t>Приобщение детей к ис</w:t>
      </w:r>
      <w:r w:rsidR="00987F4C" w:rsidRPr="00A56F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токам русской народной </w:t>
      </w:r>
      <w:r w:rsidR="00987F4C" w:rsidRPr="00A56F8E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культуры</w:t>
      </w:r>
      <w:r w:rsidR="006711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»: Программа. </w:t>
      </w:r>
      <w:proofErr w:type="spellStart"/>
      <w:r w:rsidR="00671168">
        <w:rPr>
          <w:rFonts w:ascii="Times New Roman" w:hAnsi="Times New Roman" w:cs="Times New Roman"/>
          <w:sz w:val="24"/>
          <w:szCs w:val="24"/>
          <w:shd w:val="clear" w:color="auto" w:fill="FFFFFF"/>
        </w:rPr>
        <w:t>Учебно</w:t>
      </w:r>
      <w:proofErr w:type="spellEnd"/>
      <w:r w:rsidR="006711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методическое пособие</w:t>
      </w:r>
      <w:r w:rsidR="003E54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авторы Князева О.Л., </w:t>
      </w:r>
      <w:proofErr w:type="spellStart"/>
      <w:r w:rsidR="003E5444">
        <w:rPr>
          <w:rFonts w:ascii="Times New Roman" w:hAnsi="Times New Roman" w:cs="Times New Roman"/>
          <w:sz w:val="24"/>
          <w:szCs w:val="24"/>
          <w:shd w:val="clear" w:color="auto" w:fill="FFFFFF"/>
        </w:rPr>
        <w:t>Маханева</w:t>
      </w:r>
      <w:proofErr w:type="spellEnd"/>
      <w:r w:rsidR="003E54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М.Д. </w:t>
      </w:r>
      <w:r w:rsidR="003E5444" w:rsidRPr="003E5444">
        <w:t xml:space="preserve"> </w:t>
      </w:r>
      <w:r w:rsidR="003E5444" w:rsidRPr="003E5444">
        <w:rPr>
          <w:rFonts w:ascii="Times New Roman" w:hAnsi="Times New Roman" w:cs="Times New Roman"/>
          <w:sz w:val="24"/>
          <w:szCs w:val="24"/>
          <w:shd w:val="clear" w:color="auto" w:fill="FFFFFF"/>
        </w:rPr>
        <w:t>ООО ИЗ</w:t>
      </w:r>
      <w:r w:rsidR="003E5444">
        <w:rPr>
          <w:rFonts w:ascii="Times New Roman" w:hAnsi="Times New Roman" w:cs="Times New Roman"/>
          <w:sz w:val="24"/>
          <w:szCs w:val="24"/>
          <w:shd w:val="clear" w:color="auto" w:fill="FFFFFF"/>
        </w:rPr>
        <w:t>ДАТЕЛЬСТВО «ДЕТСТВО-ПРЕСС», 2008г.</w:t>
      </w:r>
      <w:r w:rsidR="00944223" w:rsidRPr="00A56F8E">
        <w:rPr>
          <w:rFonts w:ascii="Times New Roman" w:hAnsi="Times New Roman" w:cs="Times New Roman"/>
          <w:sz w:val="24"/>
          <w:szCs w:val="24"/>
          <w:shd w:val="clear" w:color="auto" w:fill="FFFFFF"/>
        </w:rPr>
        <w:t>, конспектов занятий по каждому символу, разработанными педагогами детского сада.  Принцип комплексно -</w:t>
      </w:r>
      <w:r w:rsidR="00E879DF" w:rsidRPr="00A56F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44223" w:rsidRPr="00A56F8E">
        <w:rPr>
          <w:rFonts w:ascii="Times New Roman" w:hAnsi="Times New Roman" w:cs="Times New Roman"/>
          <w:sz w:val="24"/>
          <w:szCs w:val="24"/>
          <w:shd w:val="clear" w:color="auto" w:fill="FFFFFF"/>
        </w:rPr>
        <w:t>тематического планирования предполагает подачу материала по тематическим блокам. Отдельные темы приурочены к конкретным событиям и праздникам.  Торжественное открытие образовательного пространство состоялось 12 ноября 2021 года.</w:t>
      </w:r>
    </w:p>
    <w:p w:rsidR="00944223" w:rsidRPr="00FF6DDA" w:rsidRDefault="00A846BE" w:rsidP="00464D79">
      <w:pPr>
        <w:pStyle w:val="a4"/>
        <w:ind w:right="42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F6D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</w:t>
      </w:r>
      <w:r w:rsidR="00944223" w:rsidRPr="00FF6D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 </w:t>
      </w:r>
      <w:proofErr w:type="gramStart"/>
      <w:r w:rsidR="00944223" w:rsidRPr="00FF6D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блок  «</w:t>
      </w:r>
      <w:proofErr w:type="gramEnd"/>
      <w:r w:rsidR="00944223" w:rsidRPr="00FF6D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Страна, ее столица, символика. Государственные праздники»</w:t>
      </w:r>
      <w:r w:rsidR="00B72C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Д</w:t>
      </w:r>
      <w:r w:rsidR="00944223" w:rsidRPr="00FF6D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анный блок позволяет познакомить детей со столицей нашей Родины, с традиционными символами России - герб, гимн, флаг РФ. Также в данном блоке дети могут ознакомится с портретом президента России. В блок входят комплект книг "Моя Россия"</w:t>
      </w:r>
      <w:r w:rsidR="004937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44223" w:rsidRPr="00FF6D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для занятий с детьми старшего дошкольного возраста, демонстрационный альбом "Державные символы России", обучающие карточки "Наша Родина-Россия", настольная игра "Наша Родина", игра-занятие "Государственные символы России", </w:t>
      </w:r>
      <w:proofErr w:type="spellStart"/>
      <w:r w:rsidR="00944223" w:rsidRPr="00FF6D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лепбук</w:t>
      </w:r>
      <w:proofErr w:type="spellEnd"/>
      <w:r w:rsidR="00944223" w:rsidRPr="00FF6D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"Моя Родина -Россия". Материал данного блока приурочен и к российским государственным праздникам: День народного единства, День </w:t>
      </w:r>
      <w:r w:rsidR="008E7B14" w:rsidRPr="00FF6D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России, день</w:t>
      </w:r>
      <w:r w:rsidR="00944223" w:rsidRPr="00FF6D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государственного флага, День Конституции.</w:t>
      </w:r>
      <w:r w:rsidRPr="00FF6D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44223" w:rsidRPr="00FF6D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Нетрадиционные символы нашей родины береза, балалайка, гармошка, матрешка, самовар, шапка – ушанка, амурский тигр, бурый </w:t>
      </w:r>
      <w:r w:rsidR="008E7B14" w:rsidRPr="00FF6D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медведь и</w:t>
      </w:r>
      <w:r w:rsidR="00944223" w:rsidRPr="00FF6D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другие нанесены на карту России. Рядом с картой расположены изображения героев образовательного пространства Маши и Вани, иллюстрации «Самая длинная реки "Лена", Самая высокая гора России "Эльбрус" и самое глубокое озера в мире, озера "Байкал". Данный блок позволил дошколятам, вместе с героями образовательного пространства Машей и </w:t>
      </w:r>
      <w:r w:rsidR="008E7B14" w:rsidRPr="00FF6D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Ваней, отправиться</w:t>
      </w:r>
      <w:r w:rsidR="00944223" w:rsidRPr="00FF6D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увлекательное путешествие по просторам нашей родины, узнать о традиционных и нетрадиционных символах России, о столице нашей родины – Москве. </w:t>
      </w:r>
      <w:bookmarkStart w:id="2" w:name="_Hlk99971446"/>
    </w:p>
    <w:bookmarkEnd w:id="2"/>
    <w:p w:rsidR="00A846BE" w:rsidRPr="00FF6DDA" w:rsidRDefault="00A846BE" w:rsidP="00464D79">
      <w:pPr>
        <w:pStyle w:val="a4"/>
        <w:ind w:right="42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F6DD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          </w:t>
      </w:r>
      <w:r w:rsidR="00944223" w:rsidRPr="00FF6DDA">
        <w:rPr>
          <w:rFonts w:ascii="Times New Roman" w:hAnsi="Times New Roman" w:cs="Times New Roman"/>
          <w:sz w:val="24"/>
          <w:szCs w:val="24"/>
          <w:shd w:val="clear" w:color="auto" w:fill="FFFFFF"/>
        </w:rPr>
        <w:t>2 блок «Моя малая Родина. Мой город»</w:t>
      </w:r>
      <w:r w:rsidR="00B72CC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944223" w:rsidRPr="00FF6D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72CC2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944223" w:rsidRPr="00FF6D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данном блоке дети могут ознакомится с портретом губернатора Свердловской области и портретом мэра г. Краснотурьинска, с символами Свердловской области и г. Краснотурьинска. В данном блоке находятся развивающие альбомы: "История г.Краснотурьинска", "Достопримечательности г. Краснотурьинска", "Любимые места нашего города", "Краснотурьинский Краеведческий музей", "Стихи и песни о Краснотурьинске и об Урале". Развивающие карточки: "Краснотурьинск-столица северного округа", "Это наш город-Краснотурьинск", "Попов". Также в данном блоке находится художественная и познавательная литература о "Свердловской области", "О городе Краснотурьинске", о "Туринских рудниках", дидактическая игра "Знаешь ли ты </w:t>
      </w:r>
      <w:proofErr w:type="spellStart"/>
      <w:r w:rsidR="00944223" w:rsidRPr="00FF6DDA">
        <w:rPr>
          <w:rFonts w:ascii="Times New Roman" w:hAnsi="Times New Roman" w:cs="Times New Roman"/>
          <w:sz w:val="24"/>
          <w:szCs w:val="24"/>
          <w:shd w:val="clear" w:color="auto" w:fill="FFFFFF"/>
        </w:rPr>
        <w:t>Краснотруьинск</w:t>
      </w:r>
      <w:proofErr w:type="spellEnd"/>
      <w:r w:rsidR="00944223" w:rsidRPr="00FF6DDA">
        <w:rPr>
          <w:rFonts w:ascii="Times New Roman" w:hAnsi="Times New Roman" w:cs="Times New Roman"/>
          <w:sz w:val="24"/>
          <w:szCs w:val="24"/>
          <w:shd w:val="clear" w:color="auto" w:fill="FFFFFF"/>
        </w:rPr>
        <w:t>".  Данный блок позволяет сформировать представления у детей о родном крае, познакомить с историей родного города, его символикой, традициями, достопримечательностями, памятниками, лучшими людьми. Материал блока приурочен к дню рождения города, образования Свердловской области.</w:t>
      </w:r>
    </w:p>
    <w:p w:rsidR="00944223" w:rsidRPr="00FF6DDA" w:rsidRDefault="00A846BE" w:rsidP="00464D79">
      <w:pPr>
        <w:pStyle w:val="a4"/>
        <w:ind w:right="42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F6D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</w:t>
      </w:r>
      <w:r w:rsidR="00944223" w:rsidRPr="00FF6D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 </w:t>
      </w:r>
      <w:proofErr w:type="gramStart"/>
      <w:r w:rsidR="00944223" w:rsidRPr="00FF6DDA">
        <w:rPr>
          <w:rFonts w:ascii="Times New Roman" w:hAnsi="Times New Roman" w:cs="Times New Roman"/>
          <w:sz w:val="24"/>
          <w:szCs w:val="24"/>
          <w:shd w:val="clear" w:color="auto" w:fill="FFFFFF"/>
        </w:rPr>
        <w:t>блок  «</w:t>
      </w:r>
      <w:proofErr w:type="gramEnd"/>
      <w:r w:rsidR="00944223" w:rsidRPr="00FF6D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Культура и традиции». Главная задача этого блока познакомить детей с бытом и традициями России, с историей возникновения народных игрушек, музыкальных инструментов, с видами устного народного творчества, народного искусства. Данные блок реализуется в рамках тематической недели «Русская народная культура и традиции». В данный блок входит: </w:t>
      </w:r>
      <w:r w:rsidR="00B72CC2">
        <w:rPr>
          <w:rFonts w:ascii="Times New Roman" w:hAnsi="Times New Roman" w:cs="Times New Roman"/>
          <w:sz w:val="24"/>
          <w:szCs w:val="24"/>
          <w:shd w:val="clear" w:color="auto" w:fill="FFFFFF"/>
        </w:rPr>
        <w:t>х</w:t>
      </w:r>
      <w:r w:rsidR="00944223" w:rsidRPr="00FF6DDA">
        <w:rPr>
          <w:rFonts w:ascii="Times New Roman" w:hAnsi="Times New Roman" w:cs="Times New Roman"/>
          <w:sz w:val="24"/>
          <w:szCs w:val="24"/>
          <w:shd w:val="clear" w:color="auto" w:fill="FFFFFF"/>
        </w:rPr>
        <w:t>удожественная и познавательная литература, а именно "</w:t>
      </w:r>
      <w:proofErr w:type="spellStart"/>
      <w:r w:rsidR="00944223" w:rsidRPr="00FF6DDA">
        <w:rPr>
          <w:rFonts w:ascii="Times New Roman" w:hAnsi="Times New Roman" w:cs="Times New Roman"/>
          <w:sz w:val="24"/>
          <w:szCs w:val="24"/>
          <w:shd w:val="clear" w:color="auto" w:fill="FFFFFF"/>
        </w:rPr>
        <w:t>Филимоновские</w:t>
      </w:r>
      <w:proofErr w:type="spellEnd"/>
      <w:r w:rsidR="00944223" w:rsidRPr="00FF6D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свистульки</w:t>
      </w:r>
      <w:r w:rsidR="00B72CC2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944223" w:rsidRPr="00FF6DDA">
        <w:rPr>
          <w:rFonts w:ascii="Times New Roman" w:hAnsi="Times New Roman" w:cs="Times New Roman"/>
          <w:sz w:val="24"/>
          <w:szCs w:val="24"/>
          <w:shd w:val="clear" w:color="auto" w:fill="FFFFFF"/>
        </w:rPr>
        <w:t>, "Синие цветы гжели", "Русский фарфор", "Русская прялка"</w:t>
      </w:r>
      <w:r w:rsidR="00B72CC2">
        <w:rPr>
          <w:rFonts w:ascii="Times New Roman" w:hAnsi="Times New Roman" w:cs="Times New Roman"/>
          <w:sz w:val="24"/>
          <w:szCs w:val="24"/>
          <w:shd w:val="clear" w:color="auto" w:fill="FFFFFF"/>
        </w:rPr>
        <w:t>; а</w:t>
      </w:r>
      <w:r w:rsidR="00944223" w:rsidRPr="00FF6DDA">
        <w:rPr>
          <w:rFonts w:ascii="Times New Roman" w:hAnsi="Times New Roman" w:cs="Times New Roman"/>
          <w:sz w:val="24"/>
          <w:szCs w:val="24"/>
          <w:shd w:val="clear" w:color="auto" w:fill="FFFFFF"/>
        </w:rPr>
        <w:t>льбомы для раскрашивания "Узоры и орнаменты"</w:t>
      </w:r>
      <w:r w:rsidR="004937D5">
        <w:rPr>
          <w:rFonts w:ascii="Times New Roman" w:hAnsi="Times New Roman" w:cs="Times New Roman"/>
          <w:sz w:val="24"/>
          <w:szCs w:val="24"/>
          <w:shd w:val="clear" w:color="auto" w:fill="FFFFFF"/>
        </w:rPr>
        <w:t>; д</w:t>
      </w:r>
      <w:r w:rsidR="00944223" w:rsidRPr="00FF6DDA">
        <w:rPr>
          <w:rFonts w:ascii="Times New Roman" w:hAnsi="Times New Roman" w:cs="Times New Roman"/>
          <w:sz w:val="24"/>
          <w:szCs w:val="24"/>
          <w:shd w:val="clear" w:color="auto" w:fill="FFFFFF"/>
        </w:rPr>
        <w:t>емонстрационный материал из серии учимся рисовать " Гжель, Городецкая роспись, Дымковская игрушка, Хохлома". Также в данном блоке дети могут ознакомится с куклами в народных костюмах, матрешками, балалайкой и декоративной посудой.</w:t>
      </w:r>
    </w:p>
    <w:p w:rsidR="00944223" w:rsidRPr="00F737B6" w:rsidRDefault="00A846BE" w:rsidP="00464D79">
      <w:pPr>
        <w:pStyle w:val="a4"/>
        <w:ind w:right="424"/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 w:rsidRPr="00FF6DD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        </w:t>
      </w:r>
      <w:r w:rsidR="00944223" w:rsidRPr="00FF6DDA">
        <w:rPr>
          <w:rFonts w:ascii="Times New Roman" w:hAnsi="Times New Roman" w:cs="Times New Roman"/>
          <w:sz w:val="24"/>
          <w:szCs w:val="24"/>
          <w:shd w:val="clear" w:color="auto" w:fill="FFFFFF"/>
        </w:rPr>
        <w:t>4 блок «Будем Родине служить»</w:t>
      </w:r>
      <w:r w:rsidR="004937D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944223" w:rsidRPr="00FF6D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937D5">
        <w:rPr>
          <w:rFonts w:ascii="Times New Roman" w:hAnsi="Times New Roman" w:cs="Times New Roman"/>
          <w:sz w:val="24"/>
          <w:szCs w:val="24"/>
          <w:shd w:val="clear" w:color="auto" w:fill="FFFFFF"/>
        </w:rPr>
        <w:t>Б</w:t>
      </w:r>
      <w:r w:rsidR="00944223" w:rsidRPr="00FF6DDA">
        <w:rPr>
          <w:rFonts w:ascii="Times New Roman" w:hAnsi="Times New Roman" w:cs="Times New Roman"/>
          <w:sz w:val="24"/>
          <w:szCs w:val="24"/>
          <w:shd w:val="clear" w:color="auto" w:fill="FFFFFF"/>
        </w:rPr>
        <w:t>лагодаря данному блоку воспитанники узнают о российской армии, о воинах, которые охраняют нашу Родину, о трудной и почетной обязанности защищать Родину, о Великой Отечественной войне, ее героях. В данный блок входит</w:t>
      </w:r>
      <w:r w:rsidR="004937D5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="00944223" w:rsidRPr="00FF6D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демонстрационный материал с развивающими карточками "Награды войны", "Никто не забыт, ничто не забыто"</w:t>
      </w:r>
      <w:r w:rsidR="004937D5">
        <w:rPr>
          <w:rFonts w:ascii="Times New Roman" w:hAnsi="Times New Roman" w:cs="Times New Roman"/>
          <w:sz w:val="24"/>
          <w:szCs w:val="24"/>
          <w:shd w:val="clear" w:color="auto" w:fill="FFFFFF"/>
        </w:rPr>
        <w:t>; н</w:t>
      </w:r>
      <w:r w:rsidR="00944223" w:rsidRPr="00FF6DDA">
        <w:rPr>
          <w:rFonts w:ascii="Times New Roman" w:hAnsi="Times New Roman" w:cs="Times New Roman"/>
          <w:sz w:val="24"/>
          <w:szCs w:val="24"/>
          <w:shd w:val="clear" w:color="auto" w:fill="FFFFFF"/>
        </w:rPr>
        <w:t>аглядно-дидактическ</w:t>
      </w:r>
      <w:r w:rsidR="004937D5">
        <w:rPr>
          <w:rFonts w:ascii="Times New Roman" w:hAnsi="Times New Roman" w:cs="Times New Roman"/>
          <w:sz w:val="24"/>
          <w:szCs w:val="24"/>
          <w:shd w:val="clear" w:color="auto" w:fill="FFFFFF"/>
        </w:rPr>
        <w:t>ие</w:t>
      </w:r>
      <w:r w:rsidR="00944223" w:rsidRPr="00FF6D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пособи</w:t>
      </w:r>
      <w:r w:rsidR="004937D5">
        <w:rPr>
          <w:rFonts w:ascii="Times New Roman" w:hAnsi="Times New Roman" w:cs="Times New Roman"/>
          <w:sz w:val="24"/>
          <w:szCs w:val="24"/>
          <w:shd w:val="clear" w:color="auto" w:fill="FFFFFF"/>
        </w:rPr>
        <w:t>я</w:t>
      </w:r>
      <w:r w:rsidR="00944223" w:rsidRPr="00FF6D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"День победы" и "День защитника отечества"</w:t>
      </w:r>
      <w:r w:rsidR="004937D5">
        <w:rPr>
          <w:rFonts w:ascii="Times New Roman" w:hAnsi="Times New Roman" w:cs="Times New Roman"/>
          <w:sz w:val="24"/>
          <w:szCs w:val="24"/>
          <w:shd w:val="clear" w:color="auto" w:fill="FFFFFF"/>
        </w:rPr>
        <w:t>; р</w:t>
      </w:r>
      <w:r w:rsidR="00944223" w:rsidRPr="00FF6D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азвивающие альбомы "Военная форма", "Памятниками детям войны", "Наши города-герои", "Ордена и </w:t>
      </w:r>
      <w:r w:rsidR="00944223" w:rsidRPr="00FF6DDA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награды", "Виды армии"</w:t>
      </w:r>
      <w:r w:rsidR="004937D5">
        <w:rPr>
          <w:rFonts w:ascii="Times New Roman" w:hAnsi="Times New Roman" w:cs="Times New Roman"/>
          <w:sz w:val="24"/>
          <w:szCs w:val="24"/>
          <w:shd w:val="clear" w:color="auto" w:fill="FFFFFF"/>
        </w:rPr>
        <w:t>; д</w:t>
      </w:r>
      <w:r w:rsidR="00944223" w:rsidRPr="00FF6D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емонстрационная кукла в военной форме и виды военной техники. Данный блок приурочен к празднику День защитника Отечества, День Победы. </w:t>
      </w:r>
      <w:r w:rsidR="00F737B6" w:rsidRPr="00F737B6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Добавить про блокадный </w:t>
      </w:r>
      <w:proofErr w:type="spellStart"/>
      <w:r w:rsidR="00F737B6" w:rsidRPr="00F737B6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ленингард</w:t>
      </w:r>
      <w:proofErr w:type="spellEnd"/>
    </w:p>
    <w:p w:rsidR="00944223" w:rsidRPr="00FF6DDA" w:rsidRDefault="004937D5" w:rsidP="00464D79">
      <w:pPr>
        <w:pStyle w:val="a4"/>
        <w:ind w:right="42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944223" w:rsidRPr="00FF6D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Кроме традиционных форм </w:t>
      </w:r>
      <w:proofErr w:type="gramStart"/>
      <w:r w:rsidR="00944223" w:rsidRPr="00FF6D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работы  с</w:t>
      </w:r>
      <w:proofErr w:type="gramEnd"/>
      <w:r w:rsidR="00944223" w:rsidRPr="00FF6D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детьми ( познавательные занятия, беседы, интеллектуальные игры, игры – путешествия, дидактические и настольные игры и т.д.) педагоги используют современные педагогические технологии и  методы.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944223" w:rsidRPr="00FF6DDA">
        <w:rPr>
          <w:rFonts w:ascii="Times New Roman" w:eastAsia="Times New Roman" w:hAnsi="Times New Roman" w:cs="Times New Roman"/>
          <w:sz w:val="24"/>
          <w:szCs w:val="24"/>
        </w:rPr>
        <w:t>Вариативным воспитательным ресурсом по приобщению дошкольников к истории и культуре своей Отчизны и своего родного края является организация в образовательном пространстве  «Моя России» мини – музеев: «Русская народная тряпичная кукла», «Куклы в народных костюмах», «По тропинкам народных традиций», «Сказы П.П.Бажова», «Старинная елочная игрушка».</w:t>
      </w:r>
      <w:r w:rsidR="00944223" w:rsidRPr="00FF6DD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44223" w:rsidRPr="00FF6DDA">
        <w:rPr>
          <w:rFonts w:ascii="Times New Roman" w:eastAsia="Times New Roman" w:hAnsi="Times New Roman" w:cs="Times New Roman"/>
          <w:sz w:val="24"/>
          <w:szCs w:val="24"/>
        </w:rPr>
        <w:t>Исключительно важное место в работе мини -музеев занимают экскурсии. И это вполне закономерно, так как музейная экспозиция и экскурсионный метод взаимосвязаны. Большое внимание в нашем детском саду уделяется подготовке юных экскурсоводов из старших дошкольных групп. Они привлекаются к проведению экскурсий по мини – музею для детей младшего дошкольного возраста.</w:t>
      </w:r>
      <w:r w:rsidR="00A846BE" w:rsidRPr="00FF6D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44223" w:rsidRPr="00FF6DDA">
        <w:rPr>
          <w:rFonts w:ascii="Times New Roman" w:eastAsia="Times New Roman" w:hAnsi="Times New Roman" w:cs="Times New Roman"/>
          <w:sz w:val="24"/>
          <w:szCs w:val="24"/>
        </w:rPr>
        <w:t xml:space="preserve">В образовательном пространстве предусмотрено </w:t>
      </w:r>
      <w:proofErr w:type="gramStart"/>
      <w:r w:rsidR="00944223" w:rsidRPr="00FF6DDA">
        <w:rPr>
          <w:rFonts w:ascii="Times New Roman" w:eastAsia="Times New Roman" w:hAnsi="Times New Roman" w:cs="Times New Roman"/>
          <w:sz w:val="24"/>
          <w:szCs w:val="24"/>
        </w:rPr>
        <w:t>проведение  мероприятий</w:t>
      </w:r>
      <w:proofErr w:type="gramEnd"/>
      <w:r w:rsidR="00944223" w:rsidRPr="00FF6DDA">
        <w:rPr>
          <w:rFonts w:ascii="Times New Roman" w:eastAsia="Times New Roman" w:hAnsi="Times New Roman" w:cs="Times New Roman"/>
          <w:sz w:val="24"/>
          <w:szCs w:val="24"/>
        </w:rPr>
        <w:t xml:space="preserve">, посвященные государственным и народным праздникам. В рамках </w:t>
      </w:r>
      <w:proofErr w:type="gramStart"/>
      <w:r w:rsidR="00944223" w:rsidRPr="00FF6DDA">
        <w:rPr>
          <w:rFonts w:ascii="Times New Roman" w:eastAsia="Times New Roman" w:hAnsi="Times New Roman" w:cs="Times New Roman"/>
          <w:sz w:val="24"/>
          <w:szCs w:val="24"/>
        </w:rPr>
        <w:t>празднования  «</w:t>
      </w:r>
      <w:proofErr w:type="gramEnd"/>
      <w:r w:rsidR="00944223" w:rsidRPr="00FF6DDA">
        <w:rPr>
          <w:rFonts w:ascii="Times New Roman" w:eastAsia="Times New Roman" w:hAnsi="Times New Roman" w:cs="Times New Roman"/>
          <w:sz w:val="24"/>
          <w:szCs w:val="24"/>
        </w:rPr>
        <w:t>День защитника Отечества» в детском саду прошла акция «Собери армейский рюкзак», благодаря которой в образовательном пространстве появились экспонаты: фотографии из дембельских альбомов пап, фляжки, кружки, ложки, элементы военной формы. Воспитанники смогли познакомиться с современным армейским бытом: родители и дети дома вместе изучали историю предмета для армейского рюкзака: как он появился в семье, какое у него назначение, какие события у семьи связаны с этим предметом и с удовольствием делились информацией с ребятами детского сада.</w:t>
      </w:r>
    </w:p>
    <w:p w:rsidR="00944223" w:rsidRPr="00FF6DDA" w:rsidRDefault="00A846BE" w:rsidP="00464D79">
      <w:pPr>
        <w:pStyle w:val="a4"/>
        <w:ind w:right="4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DD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</w:t>
      </w:r>
      <w:r w:rsidRPr="00FF6DDA">
        <w:rPr>
          <w:rFonts w:ascii="Times New Roman" w:eastAsia="Times New Roman" w:hAnsi="Times New Roman" w:cs="Times New Roman"/>
          <w:sz w:val="24"/>
          <w:szCs w:val="24"/>
        </w:rPr>
        <w:t>В 2023</w:t>
      </w:r>
      <w:r w:rsidR="00944223" w:rsidRPr="00FF6DDA">
        <w:rPr>
          <w:rFonts w:ascii="Times New Roman" w:eastAsia="Times New Roman" w:hAnsi="Times New Roman" w:cs="Times New Roman"/>
          <w:sz w:val="24"/>
          <w:szCs w:val="24"/>
        </w:rPr>
        <w:t xml:space="preserve"> году</w:t>
      </w:r>
      <w:r w:rsidRPr="00FF6DDA">
        <w:rPr>
          <w:rFonts w:ascii="Times New Roman" w:eastAsia="Times New Roman" w:hAnsi="Times New Roman" w:cs="Times New Roman"/>
          <w:sz w:val="24"/>
          <w:szCs w:val="24"/>
        </w:rPr>
        <w:t xml:space="preserve"> в детском саду</w:t>
      </w:r>
      <w:r w:rsidR="00944223" w:rsidRPr="00FF6DDA">
        <w:rPr>
          <w:rFonts w:ascii="Times New Roman" w:eastAsia="Times New Roman" w:hAnsi="Times New Roman" w:cs="Times New Roman"/>
          <w:sz w:val="24"/>
          <w:szCs w:val="24"/>
        </w:rPr>
        <w:t xml:space="preserve"> был проведен фестиваль «Хоровод единства» приуроченный к Дню народного единства. Каждая группа представляла национальность, проживающую на территории РФ: обычаи, традиции, национальный костюм и блюдо. Благодаря чему воспитанники узнали, что на территории России проживают не только </w:t>
      </w:r>
      <w:proofErr w:type="gramStart"/>
      <w:r w:rsidR="00944223" w:rsidRPr="00FF6DDA">
        <w:rPr>
          <w:rFonts w:ascii="Times New Roman" w:eastAsia="Times New Roman" w:hAnsi="Times New Roman" w:cs="Times New Roman"/>
          <w:sz w:val="24"/>
          <w:szCs w:val="24"/>
        </w:rPr>
        <w:t>русские,  но</w:t>
      </w:r>
      <w:proofErr w:type="gramEnd"/>
      <w:r w:rsidR="00944223" w:rsidRPr="00FF6DDA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F737B6">
        <w:rPr>
          <w:rFonts w:ascii="Times New Roman" w:eastAsia="Times New Roman" w:hAnsi="Times New Roman" w:cs="Times New Roman"/>
          <w:sz w:val="24"/>
          <w:szCs w:val="24"/>
        </w:rPr>
        <w:t xml:space="preserve">башкиры, таджики, армяне, немцы, </w:t>
      </w:r>
      <w:proofErr w:type="spellStart"/>
      <w:r w:rsidR="00F737B6">
        <w:rPr>
          <w:rFonts w:ascii="Times New Roman" w:eastAsia="Times New Roman" w:hAnsi="Times New Roman" w:cs="Times New Roman"/>
          <w:sz w:val="24"/>
          <w:szCs w:val="24"/>
        </w:rPr>
        <w:t>удмурды</w:t>
      </w:r>
      <w:proofErr w:type="spellEnd"/>
      <w:r w:rsidR="0007027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44223" w:rsidRPr="00FF6DDA" w:rsidRDefault="00A846BE" w:rsidP="00464D79">
      <w:pPr>
        <w:pStyle w:val="a4"/>
        <w:ind w:right="424"/>
        <w:jc w:val="both"/>
        <w:rPr>
          <w:rFonts w:ascii="Times New Roman" w:hAnsi="Times New Roman" w:cs="Times New Roman"/>
          <w:sz w:val="24"/>
          <w:szCs w:val="24"/>
        </w:rPr>
      </w:pPr>
      <w:r w:rsidRPr="00FF6DD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</w:t>
      </w:r>
      <w:r w:rsidR="00B5570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44223" w:rsidRPr="00FF6DDA">
        <w:rPr>
          <w:rFonts w:ascii="Times New Roman" w:hAnsi="Times New Roman" w:cs="Times New Roman"/>
          <w:sz w:val="24"/>
          <w:szCs w:val="24"/>
        </w:rPr>
        <w:t xml:space="preserve">По тематике многих мероприятий проводятся выставки: информационные, фотовыставки, декоративно-прикладного искусства, экологические, социальные. Традиционными в детском саду стали </w:t>
      </w:r>
      <w:proofErr w:type="gramStart"/>
      <w:r w:rsidR="00944223" w:rsidRPr="00FF6DDA">
        <w:rPr>
          <w:rFonts w:ascii="Times New Roman" w:hAnsi="Times New Roman" w:cs="Times New Roman"/>
          <w:sz w:val="24"/>
          <w:szCs w:val="24"/>
        </w:rPr>
        <w:t>выставки  «</w:t>
      </w:r>
      <w:proofErr w:type="gramEnd"/>
      <w:r w:rsidR="00944223" w:rsidRPr="00FF6DDA">
        <w:rPr>
          <w:rFonts w:ascii="Times New Roman" w:hAnsi="Times New Roman" w:cs="Times New Roman"/>
          <w:sz w:val="24"/>
          <w:szCs w:val="24"/>
        </w:rPr>
        <w:t>Удивительный мир космоса», «День Победы», «Флаг России», «День России», «Мусор смело пустим в дело»  и другие.</w:t>
      </w:r>
    </w:p>
    <w:p w:rsidR="00944223" w:rsidRPr="00B5570B" w:rsidRDefault="00A846BE" w:rsidP="00464D79">
      <w:pPr>
        <w:pStyle w:val="a4"/>
        <w:ind w:right="4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DDA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B557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44223" w:rsidRPr="00FF6DDA">
        <w:rPr>
          <w:rFonts w:ascii="Times New Roman" w:eastAsia="Times New Roman" w:hAnsi="Times New Roman" w:cs="Times New Roman"/>
          <w:sz w:val="24"/>
          <w:szCs w:val="24"/>
        </w:rPr>
        <w:t>Таким образом, созданное образовательное пространство «Моя Россия» позволяет в полном объеме реализовать основные задачи рабочей программы воспитания, ООП ДО: приобщать к традициям, истории и культуре своей Родины, своего народа и родного края, использовать воспитательный ресурс развивающей предметно-пространственной среды ДОУ.</w:t>
      </w:r>
      <w:r w:rsidRPr="00FF6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C522E" w:rsidRDefault="006C522E" w:rsidP="00464D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E5444" w:rsidRDefault="003E5444" w:rsidP="00464D79">
      <w:pPr>
        <w:spacing w:line="240" w:lineRule="auto"/>
        <w:ind w:firstLine="708"/>
        <w:rPr>
          <w:rFonts w:ascii="Times New Roman" w:eastAsia="Times New Roman" w:hAnsi="Times New Roman" w:cs="Times New Roman"/>
          <w:b/>
          <w:bCs/>
          <w:i/>
          <w:iCs/>
          <w:snapToGrid w:val="0"/>
          <w:sz w:val="24"/>
          <w:szCs w:val="24"/>
        </w:rPr>
      </w:pPr>
    </w:p>
    <w:p w:rsidR="006C522E" w:rsidRDefault="006C522E" w:rsidP="00464D79">
      <w:pPr>
        <w:spacing w:line="240" w:lineRule="auto"/>
        <w:ind w:firstLine="708"/>
        <w:rPr>
          <w:rFonts w:ascii="Times New Roman" w:eastAsia="Times New Roman" w:hAnsi="Times New Roman" w:cs="Times New Roman"/>
          <w:b/>
          <w:bCs/>
          <w:i/>
          <w:iCs/>
          <w:snapToGrid w:val="0"/>
          <w:sz w:val="24"/>
          <w:szCs w:val="24"/>
        </w:rPr>
      </w:pPr>
      <w:r w:rsidRPr="0055669F">
        <w:rPr>
          <w:rFonts w:ascii="Times New Roman" w:eastAsia="Times New Roman" w:hAnsi="Times New Roman" w:cs="Times New Roman"/>
          <w:b/>
          <w:bCs/>
          <w:i/>
          <w:iCs/>
          <w:snapToGrid w:val="0"/>
          <w:sz w:val="24"/>
          <w:szCs w:val="24"/>
        </w:rPr>
        <w:t>Список источников</w:t>
      </w:r>
      <w:r w:rsidR="00FF6DDA">
        <w:rPr>
          <w:rFonts w:ascii="Times New Roman" w:eastAsia="Times New Roman" w:hAnsi="Times New Roman" w:cs="Times New Roman"/>
          <w:b/>
          <w:bCs/>
          <w:i/>
          <w:iCs/>
          <w:snapToGrid w:val="0"/>
          <w:sz w:val="24"/>
          <w:szCs w:val="24"/>
        </w:rPr>
        <w:t>:</w:t>
      </w:r>
    </w:p>
    <w:p w:rsidR="00FF6DDA" w:rsidRPr="00FF6DDA" w:rsidRDefault="00FF6DDA" w:rsidP="00464D79">
      <w:pPr>
        <w:pStyle w:val="a4"/>
        <w:ind w:right="424"/>
        <w:jc w:val="both"/>
        <w:rPr>
          <w:rFonts w:ascii="Times New Roman" w:hAnsi="Times New Roman" w:cs="Times New Roman"/>
          <w:sz w:val="24"/>
          <w:szCs w:val="24"/>
        </w:rPr>
      </w:pPr>
      <w:r w:rsidRPr="00FF6DDA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0B108C">
        <w:rPr>
          <w:rFonts w:ascii="Times New Roman" w:eastAsia="Times New Roman" w:hAnsi="Times New Roman" w:cs="Times New Roman"/>
          <w:sz w:val="24"/>
          <w:szCs w:val="24"/>
        </w:rPr>
        <w:t xml:space="preserve">Методическое пособие для педагогов </w:t>
      </w:r>
      <w:r w:rsidR="000B108C" w:rsidRPr="00FF6D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«Нравственно – патриотическое воспитание детей дошкольного возраста»</w:t>
      </w:r>
      <w:r w:rsidR="000B10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А.Я.</w:t>
      </w:r>
      <w:r w:rsidR="000B10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B108C">
        <w:rPr>
          <w:rFonts w:ascii="Times New Roman" w:eastAsia="Times New Roman" w:hAnsi="Times New Roman" w:cs="Times New Roman"/>
          <w:sz w:val="24"/>
          <w:szCs w:val="24"/>
        </w:rPr>
        <w:t>Ветохина</w:t>
      </w:r>
      <w:proofErr w:type="spellEnd"/>
      <w:r w:rsidRPr="00FF6DD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B108C">
        <w:rPr>
          <w:rFonts w:ascii="Times New Roman" w:eastAsia="Times New Roman" w:hAnsi="Times New Roman" w:cs="Times New Roman"/>
          <w:sz w:val="24"/>
          <w:szCs w:val="24"/>
        </w:rPr>
        <w:t>З.С. Дмитренко</w:t>
      </w:r>
      <w:r w:rsidRPr="00FF6DD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B108C">
        <w:rPr>
          <w:rFonts w:ascii="Times New Roman" w:eastAsia="Times New Roman" w:hAnsi="Times New Roman" w:cs="Times New Roman"/>
          <w:sz w:val="24"/>
          <w:szCs w:val="24"/>
        </w:rPr>
        <w:t xml:space="preserve">Е.Н. </w:t>
      </w:r>
      <w:proofErr w:type="spellStart"/>
      <w:r w:rsidR="000B108C">
        <w:rPr>
          <w:rFonts w:ascii="Times New Roman" w:eastAsia="Times New Roman" w:hAnsi="Times New Roman" w:cs="Times New Roman"/>
          <w:sz w:val="24"/>
          <w:szCs w:val="24"/>
        </w:rPr>
        <w:t>Жигналь</w:t>
      </w:r>
      <w:proofErr w:type="spellEnd"/>
      <w:r w:rsidRPr="00FF6DD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B108C">
        <w:rPr>
          <w:rFonts w:ascii="Times New Roman" w:eastAsia="Times New Roman" w:hAnsi="Times New Roman" w:cs="Times New Roman"/>
          <w:sz w:val="24"/>
          <w:szCs w:val="24"/>
        </w:rPr>
        <w:t>Г.В. Краснощекова</w:t>
      </w:r>
      <w:r w:rsidRPr="00FF6DD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B108C">
        <w:rPr>
          <w:rFonts w:ascii="Times New Roman" w:eastAsia="Times New Roman" w:hAnsi="Times New Roman" w:cs="Times New Roman"/>
          <w:sz w:val="24"/>
          <w:szCs w:val="24"/>
        </w:rPr>
        <w:t>С.П. Подопригора</w:t>
      </w:r>
      <w:r w:rsidRPr="00FF6DD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B108C">
        <w:rPr>
          <w:rFonts w:ascii="Times New Roman" w:eastAsia="Times New Roman" w:hAnsi="Times New Roman" w:cs="Times New Roman"/>
          <w:sz w:val="24"/>
          <w:szCs w:val="24"/>
        </w:rPr>
        <w:t>В.К. Полынова</w:t>
      </w:r>
      <w:r w:rsidRPr="00FF6DDA">
        <w:rPr>
          <w:rFonts w:ascii="Times New Roman" w:eastAsia="Times New Roman" w:hAnsi="Times New Roman" w:cs="Times New Roman"/>
          <w:sz w:val="24"/>
          <w:szCs w:val="24"/>
        </w:rPr>
        <w:t>,</w:t>
      </w:r>
      <w:r w:rsidR="000B108C">
        <w:rPr>
          <w:rFonts w:ascii="Times New Roman" w:eastAsia="Times New Roman" w:hAnsi="Times New Roman" w:cs="Times New Roman"/>
          <w:sz w:val="24"/>
          <w:szCs w:val="24"/>
        </w:rPr>
        <w:t xml:space="preserve"> О.В.</w:t>
      </w:r>
      <w:r w:rsidR="009608B4">
        <w:rPr>
          <w:rFonts w:ascii="Times New Roman" w:eastAsia="Times New Roman" w:hAnsi="Times New Roman" w:cs="Times New Roman"/>
          <w:sz w:val="24"/>
          <w:szCs w:val="24"/>
        </w:rPr>
        <w:t xml:space="preserve"> Савельева.:</w:t>
      </w:r>
      <w:r w:rsidRPr="00FF6DDA">
        <w:rPr>
          <w:rFonts w:ascii="Times New Roman" w:hAnsi="Times New Roman" w:cs="Times New Roman"/>
          <w:sz w:val="24"/>
          <w:szCs w:val="24"/>
        </w:rPr>
        <w:t xml:space="preserve"> </w:t>
      </w:r>
      <w:r w:rsidR="009608B4">
        <w:rPr>
          <w:rFonts w:ascii="Times New Roman" w:hAnsi="Times New Roman" w:cs="Times New Roman"/>
          <w:sz w:val="24"/>
          <w:szCs w:val="24"/>
        </w:rPr>
        <w:t>М.</w:t>
      </w:r>
      <w:r w:rsidR="00603F53">
        <w:rPr>
          <w:rFonts w:ascii="Times New Roman" w:hAnsi="Times New Roman" w:cs="Times New Roman"/>
          <w:sz w:val="24"/>
          <w:szCs w:val="24"/>
        </w:rPr>
        <w:t xml:space="preserve"> </w:t>
      </w:r>
      <w:r w:rsidRPr="00FF6DDA">
        <w:rPr>
          <w:rFonts w:ascii="Times New Roman" w:hAnsi="Times New Roman" w:cs="Times New Roman"/>
          <w:sz w:val="24"/>
          <w:szCs w:val="24"/>
        </w:rPr>
        <w:t>«ООО ИЗДАТЕЛЬСТВО «ДЕТСТВО-ПРЕСС», 2017</w:t>
      </w:r>
      <w:r w:rsidR="00B5570B">
        <w:rPr>
          <w:rFonts w:ascii="Times New Roman" w:hAnsi="Times New Roman" w:cs="Times New Roman"/>
          <w:sz w:val="24"/>
          <w:szCs w:val="24"/>
        </w:rPr>
        <w:t>г</w:t>
      </w:r>
      <w:r w:rsidRPr="00FF6DDA">
        <w:rPr>
          <w:rFonts w:ascii="Times New Roman" w:hAnsi="Times New Roman" w:cs="Times New Roman"/>
          <w:sz w:val="24"/>
          <w:szCs w:val="24"/>
        </w:rPr>
        <w:t>.</w:t>
      </w:r>
    </w:p>
    <w:p w:rsidR="003E5444" w:rsidRDefault="003E5444" w:rsidP="00464D79">
      <w:pPr>
        <w:pStyle w:val="a4"/>
        <w:ind w:right="4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Федеральный государственный образовательный стандарт</w:t>
      </w:r>
      <w:r w:rsidRPr="003E5444">
        <w:rPr>
          <w:rFonts w:ascii="Times New Roman" w:hAnsi="Times New Roman" w:cs="Times New Roman"/>
          <w:sz w:val="24"/>
          <w:szCs w:val="24"/>
        </w:rPr>
        <w:t xml:space="preserve"> дошкольного образования (утвержден приказом </w:t>
      </w:r>
      <w:proofErr w:type="spellStart"/>
      <w:r w:rsidRPr="003E5444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3E5444">
        <w:rPr>
          <w:rFonts w:ascii="Times New Roman" w:hAnsi="Times New Roman" w:cs="Times New Roman"/>
          <w:sz w:val="24"/>
          <w:szCs w:val="24"/>
        </w:rPr>
        <w:t xml:space="preserve"> России от 17 октября 2013 г. № 1155, зарегистрировано в Минюсте России 14 ноября 2013 г., регистрационный № 30384; в редакции приказа </w:t>
      </w:r>
      <w:proofErr w:type="spellStart"/>
      <w:r w:rsidRPr="003E5444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3E5444">
        <w:rPr>
          <w:rFonts w:ascii="Times New Roman" w:hAnsi="Times New Roman" w:cs="Times New Roman"/>
          <w:sz w:val="24"/>
          <w:szCs w:val="24"/>
        </w:rPr>
        <w:t xml:space="preserve"> России от 8 ноября 2022 г. № 955, зарегистрировано в Минюсте России 6 февраля 2023 г., регистрационный № 72264)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F6DDA" w:rsidRPr="00FF6DDA" w:rsidRDefault="003E5444" w:rsidP="00464D79">
      <w:pPr>
        <w:pStyle w:val="a4"/>
        <w:ind w:right="4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Федеральная образовательная программа</w:t>
      </w:r>
      <w:r w:rsidRPr="003E5444">
        <w:rPr>
          <w:rFonts w:ascii="Times New Roman" w:hAnsi="Times New Roman" w:cs="Times New Roman"/>
          <w:sz w:val="24"/>
          <w:szCs w:val="24"/>
        </w:rPr>
        <w:t xml:space="preserve"> дошкольного образования (утверждена приказом </w:t>
      </w:r>
      <w:proofErr w:type="spellStart"/>
      <w:r w:rsidRPr="003E5444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3E5444">
        <w:rPr>
          <w:rFonts w:ascii="Times New Roman" w:hAnsi="Times New Roman" w:cs="Times New Roman"/>
          <w:sz w:val="24"/>
          <w:szCs w:val="24"/>
        </w:rPr>
        <w:t xml:space="preserve"> России от 25 ноября 2022 г. № 1028, зарегистрировано в Минюсте России 28 декабря 2022 г., регистрационный № 71847) (далее – ФОП ДО) </w:t>
      </w:r>
      <w:r w:rsidR="00FF6DDA" w:rsidRPr="00FF6D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4.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4. </w:t>
      </w:r>
      <w:r w:rsidR="00FF6DDA" w:rsidRPr="00FF6DDA">
        <w:rPr>
          <w:rFonts w:ascii="Times New Roman" w:hAnsi="Times New Roman" w:cs="Times New Roman"/>
          <w:sz w:val="24"/>
          <w:szCs w:val="24"/>
          <w:shd w:val="clear" w:color="auto" w:fill="FFFFFF"/>
        </w:rPr>
        <w:t>Распоряжение Правительства РФ от 29.05.2015 N 996-р</w:t>
      </w:r>
      <w:r w:rsidR="00B557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г. Москва</w:t>
      </w:r>
      <w:r w:rsidR="00FF6DDA" w:rsidRPr="00FF6D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F6DDA" w:rsidRPr="00FF6DDA">
        <w:rPr>
          <w:rFonts w:ascii="Times New Roman" w:hAnsi="Times New Roman" w:cs="Times New Roman"/>
          <w:sz w:val="24"/>
          <w:szCs w:val="24"/>
        </w:rPr>
        <w:t>«</w:t>
      </w:r>
      <w:r w:rsidR="00FF6DDA" w:rsidRPr="00FF6DDA">
        <w:rPr>
          <w:rFonts w:ascii="Times New Roman" w:hAnsi="Times New Roman" w:cs="Times New Roman"/>
          <w:sz w:val="24"/>
          <w:szCs w:val="24"/>
          <w:shd w:val="clear" w:color="auto" w:fill="FFFFFF"/>
        </w:rPr>
        <w:t>Об утверждении Стратегии развития воспитания в Российской Федерации на период до 2025 года</w:t>
      </w:r>
      <w:r w:rsidR="00FF6DDA" w:rsidRPr="00FF6DDA">
        <w:rPr>
          <w:rFonts w:ascii="Times New Roman" w:hAnsi="Times New Roman" w:cs="Times New Roman"/>
          <w:sz w:val="24"/>
          <w:szCs w:val="24"/>
        </w:rPr>
        <w:t>»</w:t>
      </w:r>
    </w:p>
    <w:p w:rsidR="00FF6DDA" w:rsidRDefault="00FF6DDA" w:rsidP="00464D79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6C522E" w:rsidRDefault="006C522E" w:rsidP="00464D79">
      <w:pPr>
        <w:tabs>
          <w:tab w:val="left" w:pos="9355"/>
        </w:tabs>
        <w:spacing w:line="240" w:lineRule="auto"/>
        <w:ind w:right="424"/>
        <w:rPr>
          <w:rFonts w:ascii="Times New Roman" w:hAnsi="Times New Roman" w:cs="Times New Roman"/>
          <w:sz w:val="24"/>
          <w:szCs w:val="24"/>
        </w:rPr>
      </w:pPr>
    </w:p>
    <w:p w:rsidR="006C522E" w:rsidRDefault="006C522E" w:rsidP="00464D7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C522E" w:rsidRDefault="006C522E" w:rsidP="00464D7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522E" w:rsidRDefault="006C522E" w:rsidP="00464D7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522E" w:rsidRDefault="006C522E" w:rsidP="00464D7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F43" w:rsidRDefault="00AE6F43" w:rsidP="00464D79">
      <w:pPr>
        <w:spacing w:line="240" w:lineRule="auto"/>
      </w:pPr>
    </w:p>
    <w:sectPr w:rsidR="00AE6F43" w:rsidSect="00464D79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C522E"/>
    <w:rsid w:val="00070275"/>
    <w:rsid w:val="000A5229"/>
    <w:rsid w:val="000B108C"/>
    <w:rsid w:val="001F36E8"/>
    <w:rsid w:val="002E34C9"/>
    <w:rsid w:val="003E5444"/>
    <w:rsid w:val="00464D79"/>
    <w:rsid w:val="004937D5"/>
    <w:rsid w:val="00555A2E"/>
    <w:rsid w:val="00603F53"/>
    <w:rsid w:val="00671168"/>
    <w:rsid w:val="006C522E"/>
    <w:rsid w:val="007545D0"/>
    <w:rsid w:val="007D6A15"/>
    <w:rsid w:val="008E7B14"/>
    <w:rsid w:val="00944223"/>
    <w:rsid w:val="009608B4"/>
    <w:rsid w:val="00987F4C"/>
    <w:rsid w:val="00A56F8E"/>
    <w:rsid w:val="00A846BE"/>
    <w:rsid w:val="00AE6F43"/>
    <w:rsid w:val="00B04225"/>
    <w:rsid w:val="00B5570B"/>
    <w:rsid w:val="00B72CC2"/>
    <w:rsid w:val="00BA132E"/>
    <w:rsid w:val="00D15D8C"/>
    <w:rsid w:val="00D2370C"/>
    <w:rsid w:val="00D32983"/>
    <w:rsid w:val="00E879DF"/>
    <w:rsid w:val="00F17486"/>
    <w:rsid w:val="00F43753"/>
    <w:rsid w:val="00F737B6"/>
    <w:rsid w:val="00FF6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5AE2A"/>
  <w15:docId w15:val="{EDBB280D-A48C-4B5E-B1BB-A6910865F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522E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D237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6C5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A84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2370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 Spacing"/>
    <w:uiPriority w:val="1"/>
    <w:qFormat/>
    <w:rsid w:val="00FF6DDA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4</Pages>
  <Words>1762</Words>
  <Characters>10045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Nikulina</dc:creator>
  <cp:keywords/>
  <dc:description/>
  <cp:lastModifiedBy>User</cp:lastModifiedBy>
  <cp:revision>13</cp:revision>
  <dcterms:created xsi:type="dcterms:W3CDTF">2023-03-18T05:39:00Z</dcterms:created>
  <dcterms:modified xsi:type="dcterms:W3CDTF">2024-01-31T06:51:00Z</dcterms:modified>
</cp:coreProperties>
</file>